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0724" w14:textId="372252E6" w:rsidR="004425CE" w:rsidRPr="00F40D78" w:rsidRDefault="004425CE" w:rsidP="00B97CC8">
      <w:pPr>
        <w:spacing w:after="0"/>
        <w:jc w:val="both"/>
        <w:rPr>
          <w:rFonts w:ascii="Times New Roman" w:eastAsia="Calibri" w:hAnsi="Times New Roman" w:cs="Times New Roman"/>
          <w:b/>
          <w:lang w:val="it-IT"/>
        </w:rPr>
      </w:pPr>
      <w:r w:rsidRPr="00F40D78">
        <w:rPr>
          <w:rFonts w:ascii="Times New Roman" w:eastAsia="Calibri" w:hAnsi="Times New Roman" w:cs="Times New Roman"/>
          <w:b/>
          <w:lang w:val="it-IT"/>
        </w:rPr>
        <w:t>Kigali,</w:t>
      </w:r>
      <w:r w:rsidR="00166FD3" w:rsidRPr="00F40D78">
        <w:rPr>
          <w:rFonts w:ascii="Times New Roman" w:eastAsia="Calibri" w:hAnsi="Times New Roman" w:cs="Times New Roman"/>
          <w:b/>
          <w:lang w:val="it-IT"/>
        </w:rPr>
        <w:t xml:space="preserve"> </w:t>
      </w:r>
      <w:r w:rsidR="00736C93" w:rsidRPr="00F40D78">
        <w:rPr>
          <w:rFonts w:ascii="Times New Roman" w:eastAsia="Calibri" w:hAnsi="Times New Roman" w:cs="Times New Roman"/>
          <w:b/>
          <w:lang w:val="it-IT"/>
        </w:rPr>
        <w:t xml:space="preserve"> </w:t>
      </w:r>
      <w:r w:rsidR="00F40D78" w:rsidRPr="00F40D78">
        <w:rPr>
          <w:rFonts w:ascii="Times New Roman" w:eastAsia="Calibri" w:hAnsi="Times New Roman" w:cs="Times New Roman"/>
          <w:b/>
          <w:lang w:val="it-IT"/>
        </w:rPr>
        <w:t>1</w:t>
      </w:r>
      <w:r w:rsidR="001220A5">
        <w:rPr>
          <w:rFonts w:ascii="Times New Roman" w:eastAsia="Calibri" w:hAnsi="Times New Roman" w:cs="Times New Roman"/>
          <w:b/>
          <w:lang w:val="it-IT"/>
        </w:rPr>
        <w:t>2</w:t>
      </w:r>
      <w:r w:rsidR="00F40D78" w:rsidRPr="00F40D78">
        <w:rPr>
          <w:rFonts w:ascii="Times New Roman" w:eastAsia="Calibri" w:hAnsi="Times New Roman" w:cs="Times New Roman"/>
          <w:b/>
          <w:vertAlign w:val="superscript"/>
          <w:lang w:val="it-IT"/>
        </w:rPr>
        <w:t>th</w:t>
      </w:r>
      <w:r w:rsidR="00F40D78" w:rsidRPr="00F40D78">
        <w:rPr>
          <w:rFonts w:ascii="Times New Roman" w:eastAsia="Calibri" w:hAnsi="Times New Roman" w:cs="Times New Roman"/>
          <w:b/>
          <w:lang w:val="it-IT"/>
        </w:rPr>
        <w:t xml:space="preserve"> April 2019 </w:t>
      </w:r>
    </w:p>
    <w:p w14:paraId="653A3F7D" w14:textId="0A30FA4E" w:rsidR="00B97CC8" w:rsidRPr="00F40D78" w:rsidRDefault="004425CE" w:rsidP="00B97CC8">
      <w:pPr>
        <w:spacing w:after="0"/>
        <w:jc w:val="both"/>
        <w:rPr>
          <w:rFonts w:ascii="Times New Roman" w:eastAsia="Calibri" w:hAnsi="Times New Roman" w:cs="Times New Roman"/>
          <w:b/>
          <w:lang w:val="it-IT"/>
        </w:rPr>
      </w:pPr>
      <w:r w:rsidRPr="00F40D78">
        <w:rPr>
          <w:rFonts w:ascii="Times New Roman" w:eastAsia="Calibri" w:hAnsi="Times New Roman" w:cs="Times New Roman"/>
          <w:b/>
          <w:lang w:val="it-IT"/>
        </w:rPr>
        <w:t>Ref: N</w:t>
      </w:r>
      <w:r w:rsidRPr="00F40D78">
        <w:rPr>
          <w:rFonts w:ascii="Times New Roman" w:eastAsia="Calibri" w:hAnsi="Times New Roman" w:cs="Times New Roman"/>
          <w:b/>
          <w:vertAlign w:val="superscript"/>
          <w:lang w:val="it-IT"/>
        </w:rPr>
        <w:t>o</w:t>
      </w:r>
      <w:r w:rsidRPr="00F40D78">
        <w:rPr>
          <w:rFonts w:ascii="Times New Roman" w:eastAsia="Calibri" w:hAnsi="Times New Roman" w:cs="Times New Roman"/>
          <w:b/>
          <w:lang w:val="it-IT"/>
        </w:rPr>
        <w:t xml:space="preserve"> 11.07.023/ </w:t>
      </w:r>
      <w:r w:rsidR="001220A5">
        <w:rPr>
          <w:rFonts w:ascii="Times New Roman" w:eastAsia="Calibri" w:hAnsi="Times New Roman" w:cs="Times New Roman"/>
          <w:b/>
          <w:lang w:val="it-IT"/>
        </w:rPr>
        <w:t>660</w:t>
      </w:r>
      <w:r w:rsidR="00F10926" w:rsidRPr="00F40D78">
        <w:rPr>
          <w:rFonts w:ascii="Times New Roman" w:eastAsia="Calibri" w:hAnsi="Times New Roman" w:cs="Times New Roman"/>
          <w:b/>
          <w:lang w:val="it-IT"/>
        </w:rPr>
        <w:t>/MD-EDCL/FG</w:t>
      </w:r>
      <w:r w:rsidR="00DB59BE" w:rsidRPr="00F40D78">
        <w:rPr>
          <w:rFonts w:ascii="Times New Roman" w:eastAsia="Calibri" w:hAnsi="Times New Roman" w:cs="Times New Roman"/>
          <w:b/>
          <w:lang w:val="it-IT"/>
        </w:rPr>
        <w:t xml:space="preserve"> </w:t>
      </w:r>
      <w:r w:rsidRPr="00F40D78">
        <w:rPr>
          <w:rFonts w:ascii="Times New Roman" w:eastAsia="Calibri" w:hAnsi="Times New Roman" w:cs="Times New Roman"/>
          <w:b/>
          <w:lang w:val="it-IT"/>
        </w:rPr>
        <w:t>/rjg/u</w:t>
      </w:r>
      <w:r w:rsidR="00463000" w:rsidRPr="00F40D78">
        <w:rPr>
          <w:rFonts w:ascii="Times New Roman" w:eastAsia="Calibri" w:hAnsi="Times New Roman" w:cs="Times New Roman"/>
          <w:b/>
          <w:lang w:val="it-IT"/>
        </w:rPr>
        <w:t>g</w:t>
      </w:r>
    </w:p>
    <w:p w14:paraId="2FF52CAB" w14:textId="4B85C097" w:rsidR="004A69DF" w:rsidRPr="00B97CC8" w:rsidRDefault="004A69DF" w:rsidP="00B97CC8">
      <w:pPr>
        <w:spacing w:after="0"/>
        <w:jc w:val="both"/>
        <w:rPr>
          <w:rFonts w:ascii="Times New Roman" w:eastAsia="Calibri" w:hAnsi="Times New Roman" w:cs="Times New Roman"/>
          <w:lang w:val="it-IT"/>
        </w:rPr>
      </w:pPr>
      <w:r w:rsidRPr="00B97CC8">
        <w:rPr>
          <w:rFonts w:ascii="Times New Roman" w:hAnsi="Times New Roman" w:cs="Times New Roman"/>
        </w:rPr>
        <w:tab/>
      </w:r>
      <w:r w:rsidRPr="00B97CC8">
        <w:rPr>
          <w:rFonts w:ascii="Times New Roman" w:hAnsi="Times New Roman" w:cs="Times New Roman"/>
        </w:rPr>
        <w:tab/>
      </w:r>
      <w:r w:rsidRPr="00B97CC8">
        <w:rPr>
          <w:rFonts w:ascii="Times New Roman" w:hAnsi="Times New Roman" w:cs="Times New Roman"/>
        </w:rPr>
        <w:tab/>
      </w:r>
      <w:r w:rsidRPr="00B97CC8">
        <w:rPr>
          <w:rFonts w:ascii="Times New Roman" w:hAnsi="Times New Roman" w:cs="Times New Roman"/>
        </w:rPr>
        <w:tab/>
      </w:r>
      <w:r w:rsidRPr="00B97CC8">
        <w:rPr>
          <w:rFonts w:ascii="Times New Roman" w:hAnsi="Times New Roman" w:cs="Times New Roman"/>
        </w:rPr>
        <w:tab/>
      </w:r>
      <w:r w:rsidRPr="00B97CC8">
        <w:rPr>
          <w:rFonts w:ascii="Times New Roman" w:hAnsi="Times New Roman" w:cs="Times New Roman"/>
        </w:rPr>
        <w:tab/>
      </w:r>
    </w:p>
    <w:p w14:paraId="37E4A072" w14:textId="0CFC11BE" w:rsidR="004A69DF" w:rsidRPr="00B97CC8" w:rsidRDefault="004A69DF" w:rsidP="00B97CC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2"/>
          <w:szCs w:val="22"/>
        </w:rPr>
      </w:pPr>
      <w:r w:rsidRPr="00B97CC8">
        <w:rPr>
          <w:bCs/>
          <w:smallCaps w:val="0"/>
          <w:sz w:val="22"/>
          <w:szCs w:val="22"/>
        </w:rPr>
        <w:t>REQUEST FOR EXPRESSIONS OF INTEREST</w:t>
      </w:r>
      <w:r w:rsidR="009221D9" w:rsidRPr="00B97CC8">
        <w:rPr>
          <w:bCs/>
          <w:smallCaps w:val="0"/>
          <w:sz w:val="22"/>
          <w:szCs w:val="22"/>
        </w:rPr>
        <w:t xml:space="preserve"> </w:t>
      </w:r>
      <w:r w:rsidR="00CA6502" w:rsidRPr="00B97CC8">
        <w:rPr>
          <w:bCs/>
          <w:smallCaps w:val="0"/>
          <w:color w:val="0070C0"/>
          <w:sz w:val="22"/>
          <w:szCs w:val="22"/>
        </w:rPr>
        <w:t xml:space="preserve">“INDIVIDUAL </w:t>
      </w:r>
      <w:r w:rsidR="00CB1F6E" w:rsidRPr="00B97CC8">
        <w:rPr>
          <w:bCs/>
          <w:smallCaps w:val="0"/>
          <w:color w:val="0070C0"/>
          <w:sz w:val="22"/>
          <w:szCs w:val="22"/>
        </w:rPr>
        <w:t>CO</w:t>
      </w:r>
      <w:r w:rsidR="00CA6502" w:rsidRPr="00B97CC8">
        <w:rPr>
          <w:bCs/>
          <w:smallCaps w:val="0"/>
          <w:color w:val="0070C0"/>
          <w:sz w:val="22"/>
          <w:szCs w:val="22"/>
        </w:rPr>
        <w:t>NSULTANT</w:t>
      </w:r>
      <w:r w:rsidR="0098258C" w:rsidRPr="00B97CC8">
        <w:rPr>
          <w:bCs/>
          <w:smallCaps w:val="0"/>
          <w:color w:val="0070C0"/>
          <w:sz w:val="22"/>
          <w:szCs w:val="22"/>
        </w:rPr>
        <w:t xml:space="preserve"> ONLY” </w:t>
      </w:r>
    </w:p>
    <w:p w14:paraId="727F68E1" w14:textId="67EAB144" w:rsidR="0069350A" w:rsidRPr="00B97CC8" w:rsidRDefault="004A69DF" w:rsidP="00B97CC8">
      <w:pPr>
        <w:spacing w:before="120" w:after="0" w:line="240" w:lineRule="auto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B97CC8">
        <w:rPr>
          <w:rFonts w:ascii="Times New Roman" w:hAnsi="Times New Roman" w:cs="Times New Roman"/>
          <w:bCs/>
        </w:rPr>
        <w:t>Project</w:t>
      </w:r>
      <w:r w:rsidR="00564F37" w:rsidRPr="00B97CC8">
        <w:rPr>
          <w:rFonts w:ascii="Times New Roman" w:hAnsi="Times New Roman" w:cs="Times New Roman"/>
          <w:bCs/>
        </w:rPr>
        <w:t xml:space="preserve"> Name</w:t>
      </w:r>
      <w:r w:rsidRPr="00B97CC8">
        <w:rPr>
          <w:rFonts w:ascii="Times New Roman" w:hAnsi="Times New Roman" w:cs="Times New Roman"/>
          <w:bCs/>
        </w:rPr>
        <w:t xml:space="preserve">: </w:t>
      </w:r>
      <w:r w:rsidR="00463000" w:rsidRPr="00B97CC8">
        <w:rPr>
          <w:rFonts w:ascii="Times New Roman" w:hAnsi="Times New Roman" w:cs="Times New Roman"/>
          <w:b/>
          <w:lang w:eastAsia="fr-FR"/>
        </w:rPr>
        <w:t xml:space="preserve">SUPERVISION OF CIVIL CONSTRUCTION WORKS OF 220kV SHANGO AND BIREMBO SUBSTATIONS </w:t>
      </w:r>
      <w:r w:rsidR="00463000" w:rsidRPr="00B97CC8">
        <w:rPr>
          <w:rFonts w:ascii="Times New Roman" w:hAnsi="Times New Roman" w:cs="Times New Roman"/>
          <w:b/>
          <w:lang w:eastAsia="fr-FR"/>
        </w:rPr>
        <w:br/>
      </w:r>
      <w:r w:rsidR="00463000" w:rsidRPr="00B97CC8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14:paraId="751355AD" w14:textId="0FE24BDD" w:rsidR="001F233F" w:rsidRPr="00B97CC8" w:rsidRDefault="004A69DF" w:rsidP="00B97CC8">
      <w:pPr>
        <w:pStyle w:val="plane"/>
        <w:spacing w:before="40"/>
        <w:ind w:left="72" w:right="27" w:firstLine="8"/>
        <w:jc w:val="left"/>
        <w:rPr>
          <w:rFonts w:ascii="Times New Roman" w:hAnsi="Times New Roman"/>
          <w:b/>
          <w:sz w:val="22"/>
          <w:szCs w:val="22"/>
          <w:lang w:val="en-GB"/>
        </w:rPr>
      </w:pPr>
      <w:r w:rsidRPr="00B97CC8">
        <w:rPr>
          <w:rFonts w:ascii="Times New Roman" w:hAnsi="Times New Roman"/>
          <w:bCs/>
          <w:sz w:val="22"/>
          <w:szCs w:val="22"/>
        </w:rPr>
        <w:t xml:space="preserve">Project No: </w:t>
      </w:r>
      <w:r w:rsidR="00463000" w:rsidRPr="00B97CC8">
        <w:rPr>
          <w:rFonts w:ascii="Times New Roman" w:hAnsi="Times New Roman"/>
          <w:b/>
          <w:sz w:val="22"/>
          <w:szCs w:val="22"/>
          <w:lang w:val="en-GB"/>
        </w:rPr>
        <w:t>Grant No: 2100155018518</w:t>
      </w:r>
    </w:p>
    <w:p w14:paraId="77851A80" w14:textId="77777777" w:rsidR="009221D9" w:rsidRPr="00B97CC8" w:rsidRDefault="009221D9" w:rsidP="00B97CC8">
      <w:pPr>
        <w:pStyle w:val="plane"/>
        <w:spacing w:before="40"/>
        <w:ind w:left="72" w:right="27" w:firstLine="8"/>
        <w:jc w:val="left"/>
        <w:rPr>
          <w:rFonts w:ascii="Times New Roman" w:hAnsi="Times New Roman"/>
          <w:sz w:val="22"/>
          <w:szCs w:val="22"/>
          <w:lang w:val="en-GB"/>
        </w:rPr>
      </w:pPr>
    </w:p>
    <w:p w14:paraId="40322AE7" w14:textId="38C4E661" w:rsidR="004D5D9E" w:rsidRPr="00B97CC8" w:rsidRDefault="004A69DF" w:rsidP="00B97CC8">
      <w:pPr>
        <w:spacing w:after="0"/>
        <w:rPr>
          <w:rFonts w:ascii="Times New Roman" w:eastAsia="Batang" w:hAnsi="Times New Roman" w:cs="Times New Roman"/>
          <w:b/>
          <w:bCs/>
        </w:rPr>
      </w:pPr>
      <w:r w:rsidRPr="00B97CC8">
        <w:rPr>
          <w:rFonts w:ascii="Times New Roman" w:hAnsi="Times New Roman" w:cs="Times New Roman"/>
          <w:b/>
        </w:rPr>
        <w:t>Title</w:t>
      </w:r>
      <w:r w:rsidR="001F233F" w:rsidRPr="00B97CC8">
        <w:rPr>
          <w:rFonts w:ascii="Times New Roman" w:hAnsi="Times New Roman" w:cs="Times New Roman"/>
          <w:b/>
        </w:rPr>
        <w:t xml:space="preserve"> of Tender</w:t>
      </w:r>
      <w:r w:rsidRPr="00B97CC8">
        <w:rPr>
          <w:rFonts w:ascii="Times New Roman" w:hAnsi="Times New Roman" w:cs="Times New Roman"/>
          <w:b/>
        </w:rPr>
        <w:t xml:space="preserve">: </w:t>
      </w:r>
      <w:r w:rsidR="003415D2" w:rsidRPr="00B97CC8">
        <w:rPr>
          <w:rFonts w:ascii="Times New Roman" w:hAnsi="Times New Roman" w:cs="Times New Roman"/>
          <w:b/>
        </w:rPr>
        <w:t xml:space="preserve">hiring consultant expert for </w:t>
      </w:r>
      <w:bookmarkStart w:id="0" w:name="_Hlk533508483"/>
      <w:r w:rsidR="003415D2" w:rsidRPr="00B97CC8">
        <w:rPr>
          <w:rFonts w:ascii="Times New Roman" w:eastAsia="Batang" w:hAnsi="Times New Roman" w:cs="Times New Roman"/>
          <w:b/>
          <w:bCs/>
        </w:rPr>
        <w:t>electrical/</w:t>
      </w:r>
      <w:r w:rsidR="00BB438D" w:rsidRPr="00B97CC8">
        <w:rPr>
          <w:rFonts w:ascii="Times New Roman" w:eastAsia="Batang" w:hAnsi="Times New Roman" w:cs="Times New Roman"/>
          <w:b/>
          <w:bCs/>
        </w:rPr>
        <w:t>electromechanically</w:t>
      </w:r>
      <w:r w:rsidR="003415D2" w:rsidRPr="00B97CC8">
        <w:rPr>
          <w:rFonts w:ascii="Times New Roman" w:eastAsia="Batang" w:hAnsi="Times New Roman" w:cs="Times New Roman"/>
          <w:b/>
          <w:bCs/>
        </w:rPr>
        <w:t xml:space="preserve"> construction supervision </w:t>
      </w:r>
    </w:p>
    <w:bookmarkEnd w:id="0"/>
    <w:p w14:paraId="10B94B51" w14:textId="77777777" w:rsidR="00BB438D" w:rsidRDefault="00BB438D" w:rsidP="00B97CC8">
      <w:pPr>
        <w:spacing w:after="0"/>
        <w:jc w:val="both"/>
        <w:rPr>
          <w:rFonts w:ascii="Times New Roman" w:hAnsi="Times New Roman" w:cs="Times New Roman"/>
          <w:b/>
          <w:lang w:eastAsia="fr-FR"/>
        </w:rPr>
      </w:pPr>
    </w:p>
    <w:p w14:paraId="4CA43CD2" w14:textId="74C6FBDD" w:rsidR="00972A5D" w:rsidRPr="00B97CC8" w:rsidRDefault="00B97CC8" w:rsidP="00B97CC8">
      <w:pPr>
        <w:spacing w:after="0"/>
        <w:jc w:val="both"/>
        <w:rPr>
          <w:rFonts w:ascii="Times New Roman" w:hAnsi="Times New Roman" w:cs="Times New Roman"/>
          <w:b/>
          <w:lang w:eastAsia="fr-FR"/>
        </w:rPr>
      </w:pPr>
      <w:r w:rsidRPr="00B97CC8">
        <w:rPr>
          <w:rFonts w:ascii="Times New Roman" w:hAnsi="Times New Roman" w:cs="Times New Roman"/>
          <w:b/>
          <w:lang w:eastAsia="fr-FR"/>
        </w:rPr>
        <w:t xml:space="preserve">1.Project Background </w:t>
      </w:r>
    </w:p>
    <w:p w14:paraId="3E3239B2" w14:textId="77777777" w:rsidR="00972A5D" w:rsidRPr="00B97CC8" w:rsidRDefault="00972A5D" w:rsidP="00B97CC8">
      <w:pPr>
        <w:pStyle w:val="BodyText"/>
        <w:spacing w:before="240"/>
        <w:jc w:val="both"/>
        <w:rPr>
          <w:rFonts w:ascii="Times New Roman" w:hAnsi="Times New Roman"/>
          <w:sz w:val="22"/>
          <w:szCs w:val="22"/>
          <w:lang w:val="en-GB"/>
        </w:rPr>
      </w:pPr>
      <w:r w:rsidRPr="00B97CC8">
        <w:rPr>
          <w:rFonts w:ascii="Times New Roman" w:hAnsi="Times New Roman"/>
          <w:sz w:val="22"/>
          <w:szCs w:val="22"/>
          <w:lang w:val="en-GB"/>
        </w:rPr>
        <w:t xml:space="preserve">The Rwanda -DRC Regional Transmission Interconnection project originated in 2013 under the ownership of the Energy, Water &amp; Sanitation Authority (Rwanda) and Société National </w:t>
      </w:r>
      <w:proofErr w:type="spellStart"/>
      <w:r w:rsidRPr="00B97CC8">
        <w:rPr>
          <w:rFonts w:ascii="Times New Roman" w:hAnsi="Times New Roman"/>
          <w:sz w:val="22"/>
          <w:szCs w:val="22"/>
          <w:lang w:val="en-GB"/>
        </w:rPr>
        <w:t>d’Électricité</w:t>
      </w:r>
      <w:proofErr w:type="spellEnd"/>
      <w:r w:rsidRPr="00B97CC8">
        <w:rPr>
          <w:rFonts w:ascii="Times New Roman" w:hAnsi="Times New Roman"/>
          <w:sz w:val="22"/>
          <w:szCs w:val="22"/>
          <w:lang w:val="en-GB"/>
        </w:rPr>
        <w:t xml:space="preserve"> (Democratic Republic of Congo). The project comprised the 220kV Double Circuit Transmission Line and Substations.</w:t>
      </w:r>
    </w:p>
    <w:p w14:paraId="4E891B40" w14:textId="77777777" w:rsidR="00972A5D" w:rsidRPr="00B97CC8" w:rsidRDefault="00972A5D" w:rsidP="00B97CC8">
      <w:pPr>
        <w:keepNext/>
        <w:spacing w:before="120" w:after="0" w:line="312" w:lineRule="auto"/>
        <w:jc w:val="both"/>
        <w:rPr>
          <w:rFonts w:ascii="Times New Roman" w:hAnsi="Times New Roman" w:cs="Times New Roman"/>
          <w:lang w:val="en-GB"/>
        </w:rPr>
      </w:pPr>
      <w:r w:rsidRPr="00B97CC8">
        <w:rPr>
          <w:rFonts w:ascii="Times New Roman" w:hAnsi="Times New Roman" w:cs="Times New Roman"/>
          <w:lang w:val="en-GB"/>
        </w:rPr>
        <w:t xml:space="preserve">The Project covered new installations and the extension of 5 (five) 220 / 110 / 30 kV substations (S/S) in the countries of Rwanda and DR Congo as well as their integration into the existing Load Dispatch Centre at Kigali and their integration into the Communication Network Management System.  </w:t>
      </w:r>
      <w:bookmarkStart w:id="1" w:name="_GoBack"/>
      <w:bookmarkEnd w:id="1"/>
    </w:p>
    <w:p w14:paraId="6E957EDC" w14:textId="7CE74974" w:rsidR="00972A5D" w:rsidRPr="00B97CC8" w:rsidRDefault="00972A5D" w:rsidP="00B97CC8">
      <w:pPr>
        <w:keepNext/>
        <w:spacing w:before="120" w:after="0" w:line="312" w:lineRule="auto"/>
        <w:jc w:val="both"/>
        <w:rPr>
          <w:rFonts w:ascii="Times New Roman" w:hAnsi="Times New Roman" w:cs="Times New Roman"/>
          <w:b/>
          <w:lang w:val="en-GB"/>
        </w:rPr>
      </w:pPr>
      <w:r w:rsidRPr="00B97CC8">
        <w:rPr>
          <w:rFonts w:ascii="Times New Roman" w:hAnsi="Times New Roman" w:cs="Times New Roman"/>
          <w:b/>
          <w:lang w:val="en-GB"/>
        </w:rPr>
        <w:t xml:space="preserve">For Rwanda Part: </w:t>
      </w:r>
    </w:p>
    <w:p w14:paraId="793BF285" w14:textId="6EE41B49" w:rsidR="001B145E" w:rsidRPr="00B97CC8" w:rsidRDefault="00972A5D" w:rsidP="00B97CC8">
      <w:pPr>
        <w:keepNext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b/>
          <w:lang w:val="en-GB" w:eastAsia="de-DE"/>
        </w:rPr>
      </w:pPr>
      <w:r w:rsidRPr="00B97CC8">
        <w:rPr>
          <w:rFonts w:ascii="Times New Roman" w:hAnsi="Times New Roman" w:cs="Times New Roman"/>
          <w:b/>
          <w:lang w:val="en-GB" w:eastAsia="de-DE"/>
        </w:rPr>
        <w:t>New 220</w:t>
      </w:r>
      <w:r w:rsidRPr="00B97CC8">
        <w:rPr>
          <w:rFonts w:ascii="Times New Roman" w:hAnsi="Times New Roman" w:cs="Times New Roman"/>
          <w:b/>
          <w:lang w:val="en-GB"/>
        </w:rPr>
        <w:t> </w:t>
      </w:r>
      <w:r w:rsidRPr="00B97CC8">
        <w:rPr>
          <w:rFonts w:ascii="Times New Roman" w:hAnsi="Times New Roman" w:cs="Times New Roman"/>
          <w:b/>
          <w:lang w:val="en-GB" w:eastAsia="de-DE"/>
        </w:rPr>
        <w:t xml:space="preserve">kV S/S </w:t>
      </w:r>
      <w:proofErr w:type="spellStart"/>
      <w:r w:rsidRPr="00B97CC8">
        <w:rPr>
          <w:rFonts w:ascii="Times New Roman" w:hAnsi="Times New Roman" w:cs="Times New Roman"/>
          <w:b/>
          <w:lang w:val="en-GB" w:eastAsia="de-DE"/>
        </w:rPr>
        <w:t>Bwishyura</w:t>
      </w:r>
      <w:proofErr w:type="spellEnd"/>
      <w:r w:rsidR="009221D9" w:rsidRPr="00B97CC8">
        <w:rPr>
          <w:rFonts w:ascii="Times New Roman" w:hAnsi="Times New Roman" w:cs="Times New Roman"/>
          <w:b/>
          <w:lang w:val="en-GB" w:eastAsia="de-DE"/>
        </w:rPr>
        <w:t xml:space="preserve"> </w:t>
      </w:r>
      <w:r w:rsidR="00823EA6" w:rsidRPr="00B97CC8">
        <w:rPr>
          <w:rFonts w:ascii="Times New Roman" w:hAnsi="Times New Roman" w:cs="Times New Roman"/>
          <w:b/>
          <w:lang w:val="en-GB" w:eastAsia="de-DE"/>
        </w:rPr>
        <w:t>and Existing</w:t>
      </w:r>
      <w:r w:rsidR="001B145E" w:rsidRPr="00B97CC8">
        <w:rPr>
          <w:rFonts w:ascii="Times New Roman" w:hAnsi="Times New Roman" w:cs="Times New Roman"/>
          <w:b/>
          <w:lang w:val="en-GB" w:eastAsia="de-DE"/>
        </w:rPr>
        <w:t xml:space="preserve"> 110 kV S/S </w:t>
      </w:r>
      <w:proofErr w:type="spellStart"/>
      <w:r w:rsidR="001B145E" w:rsidRPr="00B97CC8">
        <w:rPr>
          <w:rFonts w:ascii="Times New Roman" w:hAnsi="Times New Roman" w:cs="Times New Roman"/>
          <w:b/>
          <w:lang w:val="en-GB" w:eastAsia="de-DE"/>
        </w:rPr>
        <w:t>Kibuye</w:t>
      </w:r>
      <w:proofErr w:type="spellEnd"/>
      <w:r w:rsidR="001B145E" w:rsidRPr="00B97CC8">
        <w:rPr>
          <w:rFonts w:ascii="Times New Roman" w:hAnsi="Times New Roman" w:cs="Times New Roman"/>
          <w:b/>
          <w:color w:val="FF0000"/>
          <w:lang w:val="en-GB" w:eastAsia="de-DE"/>
        </w:rPr>
        <w:t xml:space="preserve"> </w:t>
      </w:r>
    </w:p>
    <w:p w14:paraId="5AD284B8" w14:textId="59761B19" w:rsidR="001B145E" w:rsidRPr="00B97CC8" w:rsidRDefault="001B145E" w:rsidP="00B97CC8">
      <w:pPr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lang w:val="en-GB" w:eastAsia="de-DE"/>
        </w:rPr>
      </w:pPr>
      <w:r w:rsidRPr="00B97CC8">
        <w:rPr>
          <w:rFonts w:ascii="Times New Roman" w:hAnsi="Times New Roman" w:cs="Times New Roman"/>
          <w:b/>
          <w:lang w:val="en-GB" w:eastAsia="de-DE"/>
        </w:rPr>
        <w:t>New 220</w:t>
      </w:r>
      <w:r w:rsidRPr="00B97CC8">
        <w:rPr>
          <w:rFonts w:ascii="Times New Roman" w:hAnsi="Times New Roman" w:cs="Times New Roman"/>
          <w:lang w:val="en-GB"/>
        </w:rPr>
        <w:t> </w:t>
      </w:r>
      <w:r w:rsidRPr="00B97CC8">
        <w:rPr>
          <w:rFonts w:ascii="Times New Roman" w:hAnsi="Times New Roman" w:cs="Times New Roman"/>
          <w:b/>
          <w:lang w:val="en-GB" w:eastAsia="de-DE"/>
        </w:rPr>
        <w:t xml:space="preserve">kV S/S </w:t>
      </w:r>
      <w:proofErr w:type="spellStart"/>
      <w:r w:rsidRPr="00B97CC8">
        <w:rPr>
          <w:rFonts w:ascii="Times New Roman" w:hAnsi="Times New Roman" w:cs="Times New Roman"/>
          <w:b/>
          <w:lang w:val="en-GB" w:eastAsia="de-DE"/>
        </w:rPr>
        <w:t>Rubavu</w:t>
      </w:r>
      <w:proofErr w:type="spellEnd"/>
      <w:r w:rsidR="00B97CC8" w:rsidRPr="00B97CC8">
        <w:rPr>
          <w:rFonts w:ascii="Times New Roman" w:hAnsi="Times New Roman" w:cs="Times New Roman"/>
          <w:b/>
          <w:lang w:val="en-GB" w:eastAsia="de-DE"/>
        </w:rPr>
        <w:t>;</w:t>
      </w:r>
    </w:p>
    <w:p w14:paraId="2B22F043" w14:textId="77777777" w:rsidR="001B145E" w:rsidRPr="00B97CC8" w:rsidRDefault="001B145E" w:rsidP="00B97CC8">
      <w:pPr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lang w:val="en-GB" w:eastAsia="de-DE"/>
        </w:rPr>
      </w:pPr>
      <w:r w:rsidRPr="00B97CC8">
        <w:rPr>
          <w:rFonts w:ascii="Times New Roman" w:hAnsi="Times New Roman" w:cs="Times New Roman"/>
          <w:b/>
          <w:lang w:val="en-GB" w:eastAsia="de-DE"/>
        </w:rPr>
        <w:t>New 220</w:t>
      </w:r>
      <w:r w:rsidRPr="00B97CC8">
        <w:rPr>
          <w:rFonts w:ascii="Times New Roman" w:hAnsi="Times New Roman" w:cs="Times New Roman"/>
          <w:lang w:val="en-GB"/>
        </w:rPr>
        <w:t> </w:t>
      </w:r>
      <w:r w:rsidRPr="00B97CC8">
        <w:rPr>
          <w:rFonts w:ascii="Times New Roman" w:hAnsi="Times New Roman" w:cs="Times New Roman"/>
          <w:b/>
          <w:lang w:val="en-GB" w:eastAsia="de-DE"/>
        </w:rPr>
        <w:t>kV S/S Shango</w:t>
      </w:r>
    </w:p>
    <w:p w14:paraId="6F6DD638" w14:textId="43F4B431" w:rsidR="00823EA6" w:rsidRDefault="001B145E" w:rsidP="00823EA6">
      <w:pPr>
        <w:pStyle w:val="Spiegel1"/>
        <w:numPr>
          <w:ilvl w:val="0"/>
          <w:numId w:val="35"/>
        </w:numPr>
        <w:spacing w:before="0" w:after="0"/>
        <w:rPr>
          <w:rFonts w:ascii="Times New Roman" w:eastAsiaTheme="minorHAnsi" w:hAnsi="Times New Roman"/>
          <w:b/>
          <w:sz w:val="22"/>
          <w:lang w:val="en-GB" w:eastAsia="de-DE"/>
        </w:rPr>
      </w:pPr>
      <w:r w:rsidRPr="00B97CC8">
        <w:rPr>
          <w:rFonts w:ascii="Times New Roman" w:hAnsi="Times New Roman"/>
          <w:b/>
          <w:sz w:val="22"/>
          <w:lang w:val="en-GB" w:eastAsia="de-DE"/>
        </w:rPr>
        <w:t xml:space="preserve">New 220 kV S/S </w:t>
      </w:r>
      <w:proofErr w:type="spellStart"/>
      <w:r w:rsidRPr="00B97CC8">
        <w:rPr>
          <w:rFonts w:ascii="Times New Roman" w:hAnsi="Times New Roman"/>
          <w:b/>
          <w:sz w:val="22"/>
          <w:lang w:val="en-GB" w:eastAsia="de-DE"/>
        </w:rPr>
        <w:t>Birembo</w:t>
      </w:r>
      <w:proofErr w:type="spellEnd"/>
      <w:r w:rsidRPr="00B97CC8">
        <w:rPr>
          <w:rFonts w:ascii="Times New Roman" w:hAnsi="Times New Roman"/>
          <w:b/>
          <w:sz w:val="22"/>
          <w:lang w:val="en-GB" w:eastAsia="de-DE"/>
        </w:rPr>
        <w:t xml:space="preserve"> and </w:t>
      </w:r>
      <w:r w:rsidRPr="00B97CC8">
        <w:rPr>
          <w:rFonts w:ascii="Times New Roman" w:eastAsiaTheme="minorHAnsi" w:hAnsi="Times New Roman"/>
          <w:b/>
          <w:sz w:val="22"/>
          <w:lang w:val="en-GB" w:eastAsia="de-DE"/>
        </w:rPr>
        <w:t xml:space="preserve">Existing 110 kV S/S </w:t>
      </w:r>
      <w:proofErr w:type="spellStart"/>
      <w:r w:rsidRPr="00B97CC8">
        <w:rPr>
          <w:rFonts w:ascii="Times New Roman" w:eastAsiaTheme="minorHAnsi" w:hAnsi="Times New Roman"/>
          <w:b/>
          <w:sz w:val="22"/>
          <w:lang w:val="en-GB" w:eastAsia="de-DE"/>
        </w:rPr>
        <w:t>Birembo</w:t>
      </w:r>
      <w:proofErr w:type="spellEnd"/>
      <w:r w:rsidRPr="00B97CC8">
        <w:rPr>
          <w:rFonts w:ascii="Times New Roman" w:eastAsiaTheme="minorHAnsi" w:hAnsi="Times New Roman"/>
          <w:b/>
          <w:sz w:val="22"/>
          <w:lang w:val="en-GB" w:eastAsia="de-DE"/>
        </w:rPr>
        <w:t xml:space="preserve"> </w:t>
      </w:r>
    </w:p>
    <w:p w14:paraId="1DB1A2C1" w14:textId="77777777" w:rsidR="00823EA6" w:rsidRPr="00823EA6" w:rsidRDefault="00823EA6" w:rsidP="00823EA6">
      <w:pPr>
        <w:pStyle w:val="Spiegel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sz w:val="22"/>
          <w:lang w:val="en-GB" w:eastAsia="de-DE"/>
        </w:rPr>
      </w:pPr>
    </w:p>
    <w:p w14:paraId="5A59963B" w14:textId="6836E7A8" w:rsidR="00463000" w:rsidRPr="00B97CC8" w:rsidRDefault="0088778C" w:rsidP="00B97CC8">
      <w:pPr>
        <w:keepNext/>
        <w:spacing w:after="0" w:line="288" w:lineRule="auto"/>
        <w:jc w:val="both"/>
        <w:rPr>
          <w:rFonts w:ascii="Times New Roman" w:hAnsi="Times New Roman" w:cs="Times New Roman"/>
          <w:b/>
          <w:lang w:val="en-GB" w:eastAsia="de-DE"/>
        </w:rPr>
      </w:pPr>
      <w:r w:rsidRPr="00B97CC8">
        <w:rPr>
          <w:rFonts w:ascii="Times New Roman" w:hAnsi="Times New Roman" w:cs="Times New Roman"/>
          <w:spacing w:val="-2"/>
        </w:rPr>
        <w:t xml:space="preserve">In view of the above, this request for expression of interest cover the Consulting Services for the </w:t>
      </w:r>
      <w:r w:rsidR="001B145E" w:rsidRPr="00B97CC8">
        <w:rPr>
          <w:rFonts w:ascii="Times New Roman" w:hAnsi="Times New Roman" w:cs="Times New Roman"/>
          <w:spacing w:val="-2"/>
        </w:rPr>
        <w:t xml:space="preserve">220 kV S/S </w:t>
      </w:r>
      <w:r w:rsidRPr="00B97CC8">
        <w:rPr>
          <w:rFonts w:ascii="Times New Roman" w:hAnsi="Times New Roman" w:cs="Times New Roman"/>
          <w:spacing w:val="-2"/>
        </w:rPr>
        <w:t xml:space="preserve">Shango and </w:t>
      </w:r>
      <w:proofErr w:type="spellStart"/>
      <w:r w:rsidRPr="00B97CC8">
        <w:rPr>
          <w:rFonts w:ascii="Times New Roman" w:hAnsi="Times New Roman" w:cs="Times New Roman"/>
          <w:spacing w:val="-2"/>
        </w:rPr>
        <w:t>Birembo</w:t>
      </w:r>
      <w:proofErr w:type="spellEnd"/>
      <w:r w:rsidRPr="00B97CC8">
        <w:rPr>
          <w:rFonts w:ascii="Times New Roman" w:hAnsi="Times New Roman" w:cs="Times New Roman"/>
          <w:spacing w:val="-2"/>
        </w:rPr>
        <w:t xml:space="preserve"> substations for the works to be covered under a new Construction Contract aiming at the completion of the substation’s components.</w:t>
      </w:r>
    </w:p>
    <w:p w14:paraId="44133A36" w14:textId="22FA6394" w:rsidR="00F55C0B" w:rsidRPr="00B97CC8" w:rsidRDefault="004A69DF" w:rsidP="00B97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CC8">
        <w:rPr>
          <w:rFonts w:ascii="Times New Roman" w:hAnsi="Times New Roman" w:cs="Times New Roman"/>
          <w:color w:val="auto"/>
          <w:sz w:val="22"/>
          <w:szCs w:val="22"/>
        </w:rPr>
        <w:t>The Energy Developmen</w:t>
      </w:r>
      <w:r w:rsidR="002D0495" w:rsidRPr="00B97CC8">
        <w:rPr>
          <w:rFonts w:ascii="Times New Roman" w:hAnsi="Times New Roman" w:cs="Times New Roman"/>
          <w:color w:val="auto"/>
          <w:sz w:val="22"/>
          <w:szCs w:val="22"/>
        </w:rPr>
        <w:t>t Corporation Limited (EDCL</w:t>
      </w:r>
      <w:r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233F" w:rsidRPr="00B97CC8">
        <w:rPr>
          <w:rFonts w:ascii="Times New Roman" w:hAnsi="Times New Roman" w:cs="Times New Roman"/>
          <w:color w:val="auto"/>
          <w:sz w:val="22"/>
          <w:szCs w:val="22"/>
        </w:rPr>
        <w:t>invites</w:t>
      </w:r>
      <w:r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eligi</w:t>
      </w:r>
      <w:r w:rsidR="00170766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ble </w:t>
      </w:r>
      <w:r w:rsidR="00CA6502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individual </w:t>
      </w:r>
      <w:r w:rsidR="00DB25F7" w:rsidRPr="00B97CC8">
        <w:rPr>
          <w:rFonts w:ascii="Times New Roman" w:hAnsi="Times New Roman" w:cs="Times New Roman"/>
          <w:color w:val="auto"/>
          <w:sz w:val="22"/>
          <w:szCs w:val="22"/>
        </w:rPr>
        <w:t>consulting</w:t>
      </w:r>
      <w:r w:rsidR="00170766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to</w:t>
      </w:r>
      <w:r w:rsidR="0049383C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766" w:rsidRPr="00B97CC8">
        <w:rPr>
          <w:rFonts w:ascii="Times New Roman" w:hAnsi="Times New Roman" w:cs="Times New Roman"/>
          <w:color w:val="auto"/>
          <w:sz w:val="22"/>
          <w:szCs w:val="22"/>
        </w:rPr>
        <w:t>express</w:t>
      </w:r>
      <w:r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their inte</w:t>
      </w:r>
      <w:r w:rsidR="005B0C8A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rest in providing the Services </w:t>
      </w:r>
      <w:r w:rsidR="00736C93" w:rsidRPr="00B97CC8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88778C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7132" w:rsidRPr="00B97CC8">
        <w:rPr>
          <w:rFonts w:ascii="Times New Roman" w:hAnsi="Times New Roman" w:cs="Times New Roman"/>
          <w:color w:val="auto"/>
          <w:sz w:val="22"/>
          <w:szCs w:val="22"/>
        </w:rPr>
        <w:t>construction supervision services for</w:t>
      </w:r>
      <w:r w:rsidR="00B97CC8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7132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civil works of 220kv Shango and </w:t>
      </w:r>
      <w:proofErr w:type="spellStart"/>
      <w:r w:rsidR="00B37132" w:rsidRPr="00B97CC8">
        <w:rPr>
          <w:rFonts w:ascii="Times New Roman" w:hAnsi="Times New Roman" w:cs="Times New Roman"/>
          <w:color w:val="auto"/>
          <w:sz w:val="22"/>
          <w:szCs w:val="22"/>
        </w:rPr>
        <w:t>Birembo</w:t>
      </w:r>
      <w:proofErr w:type="spellEnd"/>
      <w:r w:rsidR="00B37132" w:rsidRPr="00B97CC8">
        <w:rPr>
          <w:rFonts w:ascii="Times New Roman" w:hAnsi="Times New Roman" w:cs="Times New Roman"/>
          <w:color w:val="auto"/>
          <w:sz w:val="22"/>
          <w:szCs w:val="22"/>
        </w:rPr>
        <w:t xml:space="preserve"> Substations.</w:t>
      </w:r>
    </w:p>
    <w:p w14:paraId="7576732F" w14:textId="741B17C3" w:rsidR="00F55C0B" w:rsidRPr="00B97CC8" w:rsidRDefault="00F55C0B" w:rsidP="00B97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07D470" w14:textId="11580BF8" w:rsidR="003415D2" w:rsidRPr="00B97CC8" w:rsidRDefault="003415D2" w:rsidP="00B97CC8">
      <w:pPr>
        <w:pStyle w:val="Heading1"/>
        <w:keepLines/>
        <w:numPr>
          <w:ilvl w:val="0"/>
          <w:numId w:val="42"/>
        </w:numPr>
        <w:spacing w:before="0" w:after="0"/>
        <w:rPr>
          <w:rFonts w:ascii="Times New Roman" w:hAnsi="Times New Roman"/>
          <w:sz w:val="22"/>
          <w:szCs w:val="22"/>
          <w:lang w:eastAsia="fr-FR"/>
        </w:rPr>
      </w:pPr>
      <w:bookmarkStart w:id="2" w:name="_Toc505783258"/>
      <w:bookmarkStart w:id="3" w:name="_Toc1028692"/>
      <w:r w:rsidRPr="00B97CC8">
        <w:rPr>
          <w:rFonts w:ascii="Times New Roman" w:hAnsi="Times New Roman"/>
          <w:sz w:val="22"/>
          <w:szCs w:val="22"/>
          <w:lang w:eastAsia="fr-FR"/>
        </w:rPr>
        <w:t xml:space="preserve">OBJECTIVE OF THE ELECTRO-MECHANICAL WORK EXPERT </w:t>
      </w:r>
      <w:bookmarkEnd w:id="2"/>
      <w:r w:rsidRPr="00B97CC8">
        <w:rPr>
          <w:rFonts w:ascii="Times New Roman" w:hAnsi="Times New Roman"/>
          <w:sz w:val="22"/>
          <w:szCs w:val="22"/>
          <w:lang w:eastAsia="fr-FR"/>
        </w:rPr>
        <w:t>SERVICES</w:t>
      </w:r>
      <w:bookmarkEnd w:id="3"/>
    </w:p>
    <w:p w14:paraId="086D912D" w14:textId="77777777" w:rsidR="003415D2" w:rsidRPr="00B97CC8" w:rsidRDefault="003415D2" w:rsidP="00B97CC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ZW"/>
        </w:rPr>
      </w:pPr>
      <w:r w:rsidRPr="00B97CC8">
        <w:rPr>
          <w:rFonts w:ascii="Times New Roman" w:eastAsia="Times New Roman" w:hAnsi="Times New Roman" w:cs="Times New Roman"/>
          <w:lang w:val="en-ZW"/>
        </w:rPr>
        <w:t>The general objective of the Consultancy Services is to ensure that REG obtains an economic solution of competent and best-practice engineering support for an orderly, timely and efficient completion of the Project. The completion of the Project englobes technical, financial, administrative as well as environmental and social aspects.</w:t>
      </w:r>
    </w:p>
    <w:p w14:paraId="6E671F92" w14:textId="77777777" w:rsidR="003415D2" w:rsidRPr="00B97CC8" w:rsidRDefault="003415D2" w:rsidP="00B97CC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ZW"/>
        </w:rPr>
      </w:pPr>
    </w:p>
    <w:p w14:paraId="0E6AF9F4" w14:textId="2DE60E2B" w:rsidR="00B97CC8" w:rsidRPr="00B97CC8" w:rsidRDefault="003415D2" w:rsidP="00B97CC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97CC8">
        <w:rPr>
          <w:rFonts w:ascii="Times New Roman" w:eastAsia="Times New Roman" w:hAnsi="Times New Roman" w:cs="Times New Roman"/>
          <w:lang w:val="en-GB"/>
        </w:rPr>
        <w:t xml:space="preserve">The </w:t>
      </w:r>
      <w:r w:rsidRPr="00B97CC8">
        <w:rPr>
          <w:rFonts w:ascii="Times New Roman" w:eastAsia="Times New Roman" w:hAnsi="Times New Roman" w:cs="Times New Roman"/>
          <w:lang w:val="en-ZW"/>
        </w:rPr>
        <w:t>Electro-Mechanical Expert</w:t>
      </w:r>
      <w:r w:rsidRPr="00B97CC8">
        <w:rPr>
          <w:rFonts w:ascii="Times New Roman" w:eastAsia="Times New Roman" w:hAnsi="Times New Roman" w:cs="Times New Roman"/>
          <w:lang w:val="en-GB"/>
        </w:rPr>
        <w:t xml:space="preserve"> shall work in close cooperation with REG, its subsidiaries EDCL and EUCL as well as other Consultants recruited by REG for site supervision. </w:t>
      </w:r>
    </w:p>
    <w:p w14:paraId="6DBA53E5" w14:textId="77777777" w:rsidR="00B97CC8" w:rsidRPr="00823EA6" w:rsidRDefault="00B97CC8" w:rsidP="00B9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5A0012E" w14:textId="0418F738" w:rsidR="00B97CC8" w:rsidRPr="00823EA6" w:rsidRDefault="006F7758" w:rsidP="00B97CC8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 w:rsidRPr="00823EA6">
        <w:rPr>
          <w:b/>
          <w:sz w:val="22"/>
          <w:szCs w:val="22"/>
        </w:rPr>
        <w:t>SCOPE OF SERVICES</w:t>
      </w:r>
      <w:r w:rsidR="00B97CC8" w:rsidRPr="00823EA6">
        <w:rPr>
          <w:b/>
          <w:sz w:val="22"/>
          <w:szCs w:val="22"/>
        </w:rPr>
        <w:t>:</w:t>
      </w:r>
    </w:p>
    <w:p w14:paraId="70965EDD" w14:textId="24E608C9" w:rsidR="003415D2" w:rsidRPr="00B97CC8" w:rsidRDefault="00B97CC8" w:rsidP="00B97CC8">
      <w:pPr>
        <w:pStyle w:val="Heading2"/>
        <w:keepLines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sz w:val="22"/>
          <w:szCs w:val="22"/>
          <w:lang w:eastAsia="fr-FR"/>
        </w:rPr>
      </w:pPr>
      <w:bookmarkStart w:id="4" w:name="_Toc505783263"/>
      <w:bookmarkStart w:id="5" w:name="_Toc1028694"/>
      <w:bookmarkStart w:id="6" w:name="_Hlk528499550"/>
      <w:r w:rsidRPr="00B97CC8">
        <w:rPr>
          <w:rFonts w:ascii="Times New Roman" w:hAnsi="Times New Roman"/>
          <w:sz w:val="22"/>
          <w:szCs w:val="22"/>
          <w:lang w:eastAsia="fr-FR"/>
        </w:rPr>
        <w:lastRenderedPageBreak/>
        <w:t>Supervision of site activities</w:t>
      </w:r>
      <w:bookmarkEnd w:id="4"/>
      <w:r w:rsidRPr="00B97CC8">
        <w:rPr>
          <w:rFonts w:ascii="Times New Roman" w:hAnsi="Times New Roman"/>
          <w:sz w:val="22"/>
          <w:szCs w:val="22"/>
          <w:lang w:eastAsia="fr-FR"/>
        </w:rPr>
        <w:t xml:space="preserve"> during electro-mechanical construction activities</w:t>
      </w:r>
      <w:bookmarkEnd w:id="5"/>
      <w:bookmarkEnd w:id="6"/>
      <w:r w:rsidRPr="00B97CC8">
        <w:rPr>
          <w:rFonts w:ascii="Times New Roman" w:hAnsi="Times New Roman"/>
          <w:sz w:val="22"/>
          <w:szCs w:val="22"/>
          <w:lang w:eastAsia="fr-FR"/>
        </w:rPr>
        <w:t>;</w:t>
      </w:r>
    </w:p>
    <w:p w14:paraId="53C234AD" w14:textId="2CF26129" w:rsidR="003415D2" w:rsidRPr="00B97CC8" w:rsidRDefault="00B97CC8" w:rsidP="00B97CC8">
      <w:pPr>
        <w:pStyle w:val="ListParagraph"/>
        <w:numPr>
          <w:ilvl w:val="0"/>
          <w:numId w:val="41"/>
        </w:numPr>
        <w:rPr>
          <w:sz w:val="22"/>
          <w:szCs w:val="22"/>
          <w:lang w:eastAsia="fr-FR"/>
        </w:rPr>
      </w:pPr>
      <w:bookmarkStart w:id="7" w:name="_Toc1028695"/>
      <w:r w:rsidRPr="00B97CC8">
        <w:rPr>
          <w:sz w:val="22"/>
          <w:szCs w:val="22"/>
          <w:lang w:eastAsia="fr-FR"/>
        </w:rPr>
        <w:t>Inspection of material &amp; equipment deliveries</w:t>
      </w:r>
      <w:bookmarkEnd w:id="7"/>
      <w:r w:rsidRPr="00B97CC8">
        <w:rPr>
          <w:sz w:val="22"/>
          <w:szCs w:val="22"/>
          <w:lang w:eastAsia="fr-FR"/>
        </w:rPr>
        <w:t>;</w:t>
      </w:r>
    </w:p>
    <w:p w14:paraId="070050C8" w14:textId="1340F42B" w:rsidR="003415D2" w:rsidRPr="00B97CC8" w:rsidRDefault="00B97CC8" w:rsidP="00B97CC8">
      <w:pPr>
        <w:pStyle w:val="ListParagraph"/>
        <w:numPr>
          <w:ilvl w:val="0"/>
          <w:numId w:val="41"/>
        </w:numPr>
        <w:rPr>
          <w:sz w:val="22"/>
          <w:szCs w:val="22"/>
          <w:lang w:eastAsia="fr-FR"/>
        </w:rPr>
      </w:pPr>
      <w:bookmarkStart w:id="8" w:name="_Toc1028696"/>
      <w:bookmarkStart w:id="9" w:name="_Toc505783267"/>
      <w:r w:rsidRPr="00B97CC8">
        <w:rPr>
          <w:sz w:val="22"/>
          <w:szCs w:val="22"/>
          <w:lang w:eastAsia="fr-FR"/>
        </w:rPr>
        <w:t>Site tests and commissioning</w:t>
      </w:r>
      <w:bookmarkEnd w:id="8"/>
      <w:r w:rsidRPr="00B97CC8">
        <w:rPr>
          <w:sz w:val="22"/>
          <w:szCs w:val="22"/>
          <w:lang w:eastAsia="fr-FR"/>
        </w:rPr>
        <w:t xml:space="preserve"> and  </w:t>
      </w:r>
      <w:bookmarkEnd w:id="9"/>
    </w:p>
    <w:p w14:paraId="377DAC24" w14:textId="087A3F77" w:rsidR="003415D2" w:rsidRPr="00B97CC8" w:rsidRDefault="00B97CC8" w:rsidP="00B97CC8">
      <w:pPr>
        <w:pStyle w:val="ListParagraph"/>
        <w:numPr>
          <w:ilvl w:val="0"/>
          <w:numId w:val="41"/>
        </w:numPr>
        <w:rPr>
          <w:sz w:val="22"/>
          <w:szCs w:val="22"/>
          <w:lang w:eastAsia="fr-FR"/>
        </w:rPr>
      </w:pPr>
      <w:bookmarkStart w:id="10" w:name="_Toc1028697"/>
      <w:r w:rsidRPr="00B97CC8">
        <w:rPr>
          <w:sz w:val="22"/>
          <w:szCs w:val="22"/>
          <w:lang w:eastAsia="fr-FR"/>
        </w:rPr>
        <w:t>site diary</w:t>
      </w:r>
      <w:bookmarkEnd w:id="10"/>
    </w:p>
    <w:p w14:paraId="54E16ACE" w14:textId="77777777" w:rsidR="00B97CC8" w:rsidRPr="00B97CC8" w:rsidRDefault="00B97CC8" w:rsidP="00B97CC8">
      <w:pPr>
        <w:pStyle w:val="ListParagraph"/>
        <w:rPr>
          <w:sz w:val="22"/>
          <w:szCs w:val="22"/>
          <w:lang w:eastAsia="fr-FR"/>
        </w:rPr>
      </w:pPr>
    </w:p>
    <w:p w14:paraId="743A283F" w14:textId="3554FBB4" w:rsidR="00E2783F" w:rsidRPr="00B97CC8" w:rsidRDefault="003C537F" w:rsidP="00B97CC8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bCs/>
          <w:sz w:val="22"/>
          <w:szCs w:val="22"/>
        </w:rPr>
      </w:pPr>
      <w:r w:rsidRPr="00B97CC8">
        <w:rPr>
          <w:b/>
          <w:bCs/>
          <w:sz w:val="22"/>
          <w:szCs w:val="22"/>
        </w:rPr>
        <w:t>Execution period</w:t>
      </w:r>
      <w:r w:rsidR="00DE543B" w:rsidRPr="00B97CC8">
        <w:rPr>
          <w:b/>
          <w:bCs/>
          <w:sz w:val="22"/>
          <w:szCs w:val="22"/>
        </w:rPr>
        <w:t xml:space="preserve"> </w:t>
      </w:r>
    </w:p>
    <w:p w14:paraId="1848F80B" w14:textId="77777777" w:rsidR="00B97CC8" w:rsidRPr="00B97CC8" w:rsidRDefault="00B97CC8" w:rsidP="00B97CC8">
      <w:pPr>
        <w:pStyle w:val="ListParagraph"/>
        <w:spacing w:line="276" w:lineRule="auto"/>
        <w:ind w:left="390"/>
        <w:jc w:val="both"/>
        <w:rPr>
          <w:b/>
          <w:bCs/>
          <w:sz w:val="22"/>
          <w:szCs w:val="22"/>
        </w:rPr>
      </w:pPr>
    </w:p>
    <w:p w14:paraId="06077188" w14:textId="426074B2" w:rsidR="00E2783F" w:rsidRPr="00B97CC8" w:rsidRDefault="003415D2" w:rsidP="00B97CC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97CC8">
        <w:rPr>
          <w:rFonts w:ascii="Times New Roman" w:eastAsia="Times New Roman" w:hAnsi="Times New Roman" w:cs="Times New Roman"/>
          <w:lang w:eastAsia="fr-FR"/>
        </w:rPr>
        <w:t>The contract period for the services required of Electro-Mechanical expert will be Four (4) months only.</w:t>
      </w:r>
    </w:p>
    <w:p w14:paraId="57E73057" w14:textId="3DD942C2" w:rsidR="00C74E61" w:rsidRPr="00B97CC8" w:rsidRDefault="00C74E61" w:rsidP="00B97CC8">
      <w:pPr>
        <w:pStyle w:val="Heading1"/>
        <w:numPr>
          <w:ilvl w:val="0"/>
          <w:numId w:val="42"/>
        </w:numPr>
        <w:spacing w:before="0" w:after="0"/>
        <w:ind w:right="1008"/>
        <w:jc w:val="both"/>
        <w:rPr>
          <w:rFonts w:ascii="Times New Roman" w:hAnsi="Times New Roman"/>
          <w:sz w:val="22"/>
          <w:szCs w:val="22"/>
        </w:rPr>
      </w:pPr>
      <w:r w:rsidRPr="00B97CC8">
        <w:rPr>
          <w:rFonts w:ascii="Times New Roman" w:hAnsi="Times New Roman"/>
          <w:sz w:val="22"/>
          <w:szCs w:val="22"/>
        </w:rPr>
        <w:t xml:space="preserve">Qualification </w:t>
      </w:r>
      <w:r w:rsidR="003C537F" w:rsidRPr="00B97CC8">
        <w:rPr>
          <w:rFonts w:ascii="Times New Roman" w:hAnsi="Times New Roman"/>
          <w:sz w:val="22"/>
          <w:szCs w:val="22"/>
        </w:rPr>
        <w:t xml:space="preserve">and </w:t>
      </w:r>
      <w:r w:rsidR="00671BBD" w:rsidRPr="00B97CC8">
        <w:rPr>
          <w:rFonts w:ascii="Times New Roman" w:hAnsi="Times New Roman"/>
          <w:sz w:val="22"/>
          <w:szCs w:val="22"/>
        </w:rPr>
        <w:t xml:space="preserve">Experience </w:t>
      </w:r>
      <w:r w:rsidR="008B69C3" w:rsidRPr="00B97CC8">
        <w:rPr>
          <w:rFonts w:ascii="Times New Roman" w:hAnsi="Times New Roman"/>
          <w:sz w:val="22"/>
          <w:szCs w:val="22"/>
        </w:rPr>
        <w:t>of Civil</w:t>
      </w:r>
      <w:r w:rsidR="00E2783F" w:rsidRPr="00B97CC8">
        <w:rPr>
          <w:rFonts w:ascii="Times New Roman" w:hAnsi="Times New Roman"/>
          <w:sz w:val="22"/>
          <w:szCs w:val="22"/>
        </w:rPr>
        <w:t xml:space="preserve"> </w:t>
      </w:r>
      <w:r w:rsidRPr="00B97CC8">
        <w:rPr>
          <w:rFonts w:ascii="Times New Roman" w:hAnsi="Times New Roman"/>
          <w:sz w:val="22"/>
          <w:szCs w:val="22"/>
        </w:rPr>
        <w:t>distribution Management Expert</w:t>
      </w:r>
    </w:p>
    <w:p w14:paraId="41CBFB60" w14:textId="77777777" w:rsidR="008B69C3" w:rsidRPr="00B97CC8" w:rsidRDefault="008B69C3" w:rsidP="00B97CC8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6FB716D" w14:textId="6BD28BCF" w:rsidR="00E2783F" w:rsidRPr="00B97CC8" w:rsidRDefault="00CE7E25" w:rsidP="00B97CC8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97CC8">
        <w:rPr>
          <w:rFonts w:ascii="Times New Roman" w:eastAsia="Times New Roman" w:hAnsi="Times New Roman" w:cs="Times New Roman"/>
          <w:lang w:eastAsia="fr-FR"/>
        </w:rPr>
        <w:t xml:space="preserve">The consultant shall have the following minimum qualification and experiences: </w:t>
      </w:r>
    </w:p>
    <w:p w14:paraId="074A72F2" w14:textId="77777777" w:rsidR="003415D2" w:rsidRPr="00B97CC8" w:rsidRDefault="003415D2" w:rsidP="00B97CC8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5B3658FD" w14:textId="7D0EF7AA" w:rsidR="00C74E61" w:rsidRPr="00B97CC8" w:rsidRDefault="00C74E61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rFonts w:eastAsia="Times New Roman"/>
          <w:color w:val="000000"/>
          <w:sz w:val="22"/>
          <w:szCs w:val="22"/>
          <w:lang w:val="en-IE" w:eastAsia="en-GB"/>
        </w:rPr>
        <w:t xml:space="preserve">Minimum of </w:t>
      </w:r>
      <w:r w:rsidR="003C537F" w:rsidRPr="00B97CC8">
        <w:rPr>
          <w:rFonts w:eastAsia="Times New Roman"/>
          <w:color w:val="000000"/>
          <w:sz w:val="22"/>
          <w:szCs w:val="22"/>
          <w:lang w:val="en-IE" w:eastAsia="en-GB"/>
        </w:rPr>
        <w:t>bachelor’s</w:t>
      </w:r>
      <w:r w:rsidRPr="00B97CC8">
        <w:rPr>
          <w:rFonts w:eastAsia="Times New Roman"/>
          <w:color w:val="000000"/>
          <w:sz w:val="22"/>
          <w:szCs w:val="22"/>
          <w:lang w:val="en-IE" w:eastAsia="en-GB"/>
        </w:rPr>
        <w:t xml:space="preserve"> Degree in </w:t>
      </w:r>
      <w:r w:rsidR="00B97CC8" w:rsidRPr="00B97CC8">
        <w:rPr>
          <w:rFonts w:eastAsia="Times New Roman"/>
          <w:sz w:val="22"/>
          <w:szCs w:val="22"/>
        </w:rPr>
        <w:t>in electrical or Electromechanical engineering from a recognized university</w:t>
      </w:r>
      <w:r w:rsidR="00B97CC8" w:rsidRPr="00B97CC8">
        <w:rPr>
          <w:rFonts w:eastAsia="Times New Roman"/>
          <w:sz w:val="22"/>
          <w:szCs w:val="22"/>
          <w:lang w:eastAsia="fr-FR"/>
        </w:rPr>
        <w:t xml:space="preserve"> or equivalent institution and shall be specialized in HV AC substation installations;</w:t>
      </w:r>
    </w:p>
    <w:p w14:paraId="5AB42D97" w14:textId="1F42CDE1" w:rsidR="00C74E61" w:rsidRPr="00B97CC8" w:rsidRDefault="00C74E61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rFonts w:eastAsia="Times New Roman"/>
          <w:color w:val="000000"/>
          <w:sz w:val="22"/>
          <w:szCs w:val="22"/>
          <w:lang w:val="en-IE" w:eastAsia="en-GB"/>
        </w:rPr>
        <w:t>Minimum of 1</w:t>
      </w:r>
      <w:r w:rsidR="008B69C3" w:rsidRPr="00B97CC8">
        <w:rPr>
          <w:rFonts w:eastAsia="Times New Roman"/>
          <w:color w:val="000000"/>
          <w:sz w:val="22"/>
          <w:szCs w:val="22"/>
          <w:lang w:val="en-IE" w:eastAsia="en-GB"/>
        </w:rPr>
        <w:t>0</w:t>
      </w:r>
      <w:r w:rsidRPr="00B97CC8">
        <w:rPr>
          <w:rFonts w:eastAsia="Times New Roman"/>
          <w:color w:val="000000"/>
          <w:sz w:val="22"/>
          <w:szCs w:val="22"/>
          <w:lang w:val="en-IE" w:eastAsia="en-GB"/>
        </w:rPr>
        <w:t xml:space="preserve"> years’ experience in </w:t>
      </w:r>
      <w:r w:rsidR="00B97CC8" w:rsidRPr="00B97CC8">
        <w:rPr>
          <w:rFonts w:eastAsia="Times New Roman"/>
          <w:sz w:val="22"/>
          <w:szCs w:val="22"/>
          <w:lang w:eastAsia="fr-FR"/>
        </w:rPr>
        <w:t>the field of substations construction with technical know-how in power system protection/control.</w:t>
      </w:r>
    </w:p>
    <w:p w14:paraId="1D190F73" w14:textId="48C42061" w:rsidR="003872A1" w:rsidRPr="00B97CC8" w:rsidRDefault="00C74E61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rFonts w:eastAsia="Times New Roman"/>
          <w:color w:val="000000"/>
          <w:sz w:val="22"/>
          <w:szCs w:val="22"/>
          <w:lang w:val="en-IE" w:eastAsia="en-GB"/>
        </w:rPr>
        <w:t xml:space="preserve">At least </w:t>
      </w:r>
      <w:r w:rsidR="008B69C3" w:rsidRPr="00B97CC8">
        <w:rPr>
          <w:rFonts w:eastAsia="Times New Roman"/>
          <w:color w:val="000000"/>
          <w:sz w:val="22"/>
          <w:szCs w:val="22"/>
          <w:lang w:val="en-IE" w:eastAsia="en-GB"/>
        </w:rPr>
        <w:t xml:space="preserve">Three years’ experience </w:t>
      </w:r>
      <w:r w:rsidR="008B69C3" w:rsidRPr="00B97CC8">
        <w:rPr>
          <w:rFonts w:eastAsia="Times New Roman"/>
          <w:sz w:val="22"/>
          <w:szCs w:val="22"/>
        </w:rPr>
        <w:t xml:space="preserve">substation projects of 220kV level or above </w:t>
      </w:r>
    </w:p>
    <w:p w14:paraId="56D5E3B5" w14:textId="4D7F748A" w:rsidR="008B444B" w:rsidRPr="00B97CC8" w:rsidRDefault="008B444B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bCs/>
          <w:sz w:val="22"/>
          <w:szCs w:val="22"/>
        </w:rPr>
        <w:t>Experience working with multilateral and bilateral banks, donors and international financial institutions on projects appraisal, evaluation and completion is necessary,</w:t>
      </w:r>
    </w:p>
    <w:p w14:paraId="668D783C" w14:textId="5F829FA1" w:rsidR="008B444B" w:rsidRPr="00B97CC8" w:rsidRDefault="008B444B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bCs/>
          <w:sz w:val="22"/>
          <w:szCs w:val="22"/>
        </w:rPr>
        <w:t xml:space="preserve">Previous work </w:t>
      </w:r>
      <w:proofErr w:type="gramStart"/>
      <w:r w:rsidRPr="00B97CC8">
        <w:rPr>
          <w:bCs/>
          <w:sz w:val="22"/>
          <w:szCs w:val="22"/>
        </w:rPr>
        <w:t>similar to</w:t>
      </w:r>
      <w:proofErr w:type="gramEnd"/>
      <w:r w:rsidRPr="00B97CC8">
        <w:rPr>
          <w:bCs/>
          <w:sz w:val="22"/>
          <w:szCs w:val="22"/>
        </w:rPr>
        <w:t xml:space="preserve"> the assignment in the region will be an added advantage.</w:t>
      </w:r>
    </w:p>
    <w:p w14:paraId="669AAC6E" w14:textId="50404344" w:rsidR="008B444B" w:rsidRPr="00B97CC8" w:rsidRDefault="008B444B" w:rsidP="00B97CC8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B97CC8">
        <w:rPr>
          <w:bCs/>
          <w:sz w:val="22"/>
          <w:szCs w:val="22"/>
        </w:rPr>
        <w:t>Consultant need to be fluent in English languages,</w:t>
      </w:r>
    </w:p>
    <w:p w14:paraId="3430606A" w14:textId="77777777" w:rsidR="00E6140E" w:rsidRPr="00B97CC8" w:rsidRDefault="00E6140E" w:rsidP="00B97CC8">
      <w:pPr>
        <w:pStyle w:val="ListParagraph"/>
        <w:shd w:val="clear" w:color="auto" w:fill="FFFFFF"/>
        <w:ind w:left="502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</w:p>
    <w:p w14:paraId="31FD3DBC" w14:textId="3258FC26" w:rsidR="00CE7E25" w:rsidRPr="00B97CC8" w:rsidRDefault="00CE7E25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7CC8">
        <w:rPr>
          <w:rFonts w:ascii="Times New Roman" w:hAnsi="Times New Roman" w:cs="Times New Roman"/>
        </w:rPr>
        <w:t xml:space="preserve">Interested candidates should notify their interest to the below addresses no later than </w:t>
      </w:r>
      <w:r w:rsidR="00BD2016" w:rsidRPr="00BD2016">
        <w:rPr>
          <w:rFonts w:ascii="Times New Roman" w:hAnsi="Times New Roman" w:cs="Times New Roman"/>
          <w:b/>
        </w:rPr>
        <w:t>30</w:t>
      </w:r>
      <w:r w:rsidR="00BD2016" w:rsidRPr="00BD2016">
        <w:rPr>
          <w:rFonts w:ascii="Times New Roman" w:hAnsi="Times New Roman" w:cs="Times New Roman"/>
          <w:b/>
          <w:vertAlign w:val="superscript"/>
        </w:rPr>
        <w:t>th</w:t>
      </w:r>
      <w:r w:rsidR="00BD2016" w:rsidRPr="00BD2016">
        <w:rPr>
          <w:rFonts w:ascii="Times New Roman" w:hAnsi="Times New Roman" w:cs="Times New Roman"/>
          <w:b/>
        </w:rPr>
        <w:t xml:space="preserve"> </w:t>
      </w:r>
      <w:r w:rsidR="00C020AE" w:rsidRPr="00BD2016">
        <w:rPr>
          <w:rFonts w:ascii="Times New Roman" w:hAnsi="Times New Roman" w:cs="Times New Roman"/>
          <w:b/>
        </w:rPr>
        <w:t>A</w:t>
      </w:r>
      <w:r w:rsidRPr="00BD2016">
        <w:rPr>
          <w:rFonts w:ascii="Times New Roman" w:hAnsi="Times New Roman" w:cs="Times New Roman"/>
          <w:b/>
        </w:rPr>
        <w:t>pril 2019</w:t>
      </w:r>
      <w:r w:rsidRPr="00B97CC8">
        <w:rPr>
          <w:rFonts w:ascii="Times New Roman" w:hAnsi="Times New Roman" w:cs="Times New Roman"/>
        </w:rPr>
        <w:t xml:space="preserve"> and provide the following in support of the </w:t>
      </w:r>
      <w:r w:rsidR="00C020AE" w:rsidRPr="00B97CC8">
        <w:rPr>
          <w:rFonts w:ascii="Times New Roman" w:hAnsi="Times New Roman" w:cs="Times New Roman"/>
        </w:rPr>
        <w:t>Expressions of Interest:</w:t>
      </w:r>
      <w:r w:rsidRPr="00B97CC8">
        <w:rPr>
          <w:rFonts w:ascii="Times New Roman" w:hAnsi="Times New Roman" w:cs="Times New Roman"/>
        </w:rPr>
        <w:t xml:space="preserve"> </w:t>
      </w:r>
    </w:p>
    <w:p w14:paraId="781691A3" w14:textId="3EBF2716" w:rsidR="00CE7E25" w:rsidRDefault="00CE7E25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97CC8">
        <w:rPr>
          <w:rFonts w:ascii="Times New Roman" w:hAnsi="Times New Roman" w:cs="Times New Roman"/>
        </w:rPr>
        <w:t>i</w:t>
      </w:r>
      <w:proofErr w:type="spellEnd"/>
      <w:r w:rsidRPr="00B97CC8">
        <w:rPr>
          <w:rFonts w:ascii="Times New Roman" w:hAnsi="Times New Roman" w:cs="Times New Roman"/>
        </w:rPr>
        <w:t>)the specific role of interest. ii)an updated resume. iii)details of similar assignments completed recently and in the past 5 years, iv)</w:t>
      </w:r>
      <w:r w:rsidR="00C020AE" w:rsidRPr="00B97CC8">
        <w:rPr>
          <w:rFonts w:ascii="Times New Roman" w:hAnsi="Times New Roman" w:cs="Times New Roman"/>
        </w:rPr>
        <w:t xml:space="preserve"> </w:t>
      </w:r>
      <w:r w:rsidRPr="00B97CC8">
        <w:rPr>
          <w:rFonts w:ascii="Times New Roman" w:hAnsi="Times New Roman" w:cs="Times New Roman"/>
        </w:rPr>
        <w:t>references and contacts of previous assignments and clients</w:t>
      </w:r>
      <w:r w:rsidR="00C020AE" w:rsidRPr="00B97CC8">
        <w:rPr>
          <w:rFonts w:ascii="Times New Roman" w:hAnsi="Times New Roman" w:cs="Times New Roman"/>
        </w:rPr>
        <w:t xml:space="preserve"> and </w:t>
      </w:r>
      <w:r w:rsidRPr="00B97CC8">
        <w:rPr>
          <w:rFonts w:ascii="Times New Roman" w:hAnsi="Times New Roman" w:cs="Times New Roman"/>
        </w:rPr>
        <w:t>v)</w:t>
      </w:r>
      <w:r w:rsidR="00C020AE" w:rsidRPr="00B97CC8">
        <w:rPr>
          <w:rFonts w:ascii="Times New Roman" w:hAnsi="Times New Roman" w:cs="Times New Roman"/>
        </w:rPr>
        <w:t xml:space="preserve"> </w:t>
      </w:r>
      <w:r w:rsidRPr="00B97CC8">
        <w:rPr>
          <w:rFonts w:ascii="Times New Roman" w:hAnsi="Times New Roman" w:cs="Times New Roman"/>
        </w:rPr>
        <w:t>confirmation of their availability during the indicated period</w:t>
      </w:r>
      <w:r w:rsidR="00E6140E" w:rsidRPr="00B97CC8">
        <w:rPr>
          <w:rFonts w:ascii="Times New Roman" w:hAnsi="Times New Roman" w:cs="Times New Roman"/>
        </w:rPr>
        <w:t xml:space="preserve">. Should provide </w:t>
      </w:r>
      <w:r w:rsidR="008B444B" w:rsidRPr="00B97CC8">
        <w:rPr>
          <w:rFonts w:ascii="Times New Roman" w:hAnsi="Times New Roman" w:cs="Times New Roman"/>
        </w:rPr>
        <w:t>the curriculum</w:t>
      </w:r>
      <w:r w:rsidR="00E6140E" w:rsidRPr="00B97CC8">
        <w:rPr>
          <w:rFonts w:ascii="Times New Roman" w:hAnsi="Times New Roman" w:cs="Times New Roman"/>
        </w:rPr>
        <w:t xml:space="preserve"> vitae (CV) and the copy of degrees.</w:t>
      </w:r>
    </w:p>
    <w:p w14:paraId="464B516E" w14:textId="77777777" w:rsidR="00B97CC8" w:rsidRPr="00B97CC8" w:rsidRDefault="00B97CC8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F1C9B2C" w14:textId="3EEF9D06" w:rsidR="00E6140E" w:rsidRPr="00B97CC8" w:rsidRDefault="00E6140E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7CC8">
        <w:rPr>
          <w:rFonts w:ascii="Times New Roman" w:hAnsi="Times New Roman" w:cs="Times New Roman"/>
        </w:rPr>
        <w:t>The detailed terms of references for each consultant can be consulted on www.edcl.reg.rw</w:t>
      </w:r>
    </w:p>
    <w:p w14:paraId="785C8A72" w14:textId="0967B2D8" w:rsidR="00237CE9" w:rsidRPr="00B97CC8" w:rsidRDefault="00237CE9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7CC8">
        <w:rPr>
          <w:rFonts w:ascii="Times New Roman" w:hAnsi="Times New Roman" w:cs="Times New Roman"/>
        </w:rPr>
        <w:t xml:space="preserve">At least three consultants </w:t>
      </w:r>
      <w:r w:rsidR="00DB40A6" w:rsidRPr="00B97CC8">
        <w:rPr>
          <w:rFonts w:ascii="Times New Roman" w:hAnsi="Times New Roman" w:cs="Times New Roman"/>
        </w:rPr>
        <w:t xml:space="preserve">with </w:t>
      </w:r>
      <w:r w:rsidRPr="00B97CC8">
        <w:rPr>
          <w:rFonts w:ascii="Times New Roman" w:hAnsi="Times New Roman" w:cs="Times New Roman"/>
        </w:rPr>
        <w:t>capacity to perform the required services will be shortlisted.</w:t>
      </w:r>
    </w:p>
    <w:p w14:paraId="108A4B81" w14:textId="6DB87AF4" w:rsidR="00E6140E" w:rsidRDefault="00E6140E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97CC8">
        <w:rPr>
          <w:rFonts w:ascii="Times New Roman" w:hAnsi="Times New Roman" w:cs="Times New Roman"/>
        </w:rPr>
        <w:t>The first</w:t>
      </w:r>
      <w:r w:rsidR="00F51E5F" w:rsidRPr="00B97CC8">
        <w:rPr>
          <w:rFonts w:ascii="Times New Roman" w:hAnsi="Times New Roman" w:cs="Times New Roman"/>
        </w:rPr>
        <w:t xml:space="preserve"> </w:t>
      </w:r>
      <w:r w:rsidRPr="00B97CC8">
        <w:rPr>
          <w:rFonts w:ascii="Times New Roman" w:hAnsi="Times New Roman" w:cs="Times New Roman"/>
        </w:rPr>
        <w:t>qualified consultant</w:t>
      </w:r>
      <w:r w:rsidR="00C020AE" w:rsidRPr="00B97CC8">
        <w:rPr>
          <w:rFonts w:ascii="Times New Roman" w:hAnsi="Times New Roman" w:cs="Times New Roman"/>
        </w:rPr>
        <w:t xml:space="preserve"> will</w:t>
      </w:r>
      <w:r w:rsidR="00F51E5F" w:rsidRPr="00B97CC8">
        <w:rPr>
          <w:rFonts w:ascii="Times New Roman" w:hAnsi="Times New Roman" w:cs="Times New Roman"/>
        </w:rPr>
        <w:t xml:space="preserve"> </w:t>
      </w:r>
      <w:r w:rsidR="009221D9" w:rsidRPr="00B97CC8">
        <w:rPr>
          <w:rFonts w:ascii="Times New Roman" w:hAnsi="Times New Roman" w:cs="Times New Roman"/>
        </w:rPr>
        <w:t xml:space="preserve">be requested to </w:t>
      </w:r>
      <w:r w:rsidR="00F51E5F" w:rsidRPr="00B97CC8">
        <w:rPr>
          <w:rFonts w:ascii="Times New Roman" w:hAnsi="Times New Roman" w:cs="Times New Roman"/>
        </w:rPr>
        <w:t>present his</w:t>
      </w:r>
      <w:r w:rsidR="00237CE9" w:rsidRPr="00B97CC8">
        <w:rPr>
          <w:rFonts w:ascii="Times New Roman" w:hAnsi="Times New Roman" w:cs="Times New Roman"/>
        </w:rPr>
        <w:t xml:space="preserve"> financial proposal</w:t>
      </w:r>
      <w:r w:rsidR="005B0C8A" w:rsidRPr="00B97CC8">
        <w:rPr>
          <w:rFonts w:ascii="Times New Roman" w:hAnsi="Times New Roman" w:cs="Times New Roman"/>
        </w:rPr>
        <w:t>.</w:t>
      </w:r>
      <w:r w:rsidR="00823EA6">
        <w:rPr>
          <w:rFonts w:ascii="Times New Roman" w:hAnsi="Times New Roman" w:cs="Times New Roman"/>
        </w:rPr>
        <w:t xml:space="preserve"> </w:t>
      </w:r>
      <w:r w:rsidR="004A69DF" w:rsidRPr="00B97CC8">
        <w:rPr>
          <w:rFonts w:ascii="Times New Roman" w:hAnsi="Times New Roman" w:cs="Times New Roman"/>
        </w:rPr>
        <w:t>The consultant will be selected in accordance with the</w:t>
      </w:r>
      <w:r w:rsidR="009221D9" w:rsidRPr="00B97CC8">
        <w:rPr>
          <w:rFonts w:ascii="Times New Roman" w:hAnsi="Times New Roman" w:cs="Times New Roman"/>
        </w:rPr>
        <w:t xml:space="preserve"> AfDB Rules and Procedures</w:t>
      </w:r>
      <w:r w:rsidR="00823EA6">
        <w:rPr>
          <w:rFonts w:ascii="Times New Roman" w:hAnsi="Times New Roman" w:cs="Times New Roman"/>
        </w:rPr>
        <w:t xml:space="preserve"> </w:t>
      </w:r>
      <w:r w:rsidR="009221D9" w:rsidRPr="00B97CC8">
        <w:rPr>
          <w:rFonts w:ascii="Times New Roman" w:hAnsi="Times New Roman" w:cs="Times New Roman"/>
        </w:rPr>
        <w:t>for the Use of Consultants May 2008 Edition, Revised July 2012, Individual Consultant</w:t>
      </w:r>
      <w:r w:rsidR="009221D9" w:rsidRPr="00B97CC8">
        <w:rPr>
          <w:rFonts w:ascii="Times New Roman" w:hAnsi="Times New Roman" w:cs="Times New Roman"/>
          <w:color w:val="000000"/>
        </w:rPr>
        <w:t>.</w:t>
      </w:r>
    </w:p>
    <w:p w14:paraId="5951E6D0" w14:textId="77777777" w:rsidR="00823EA6" w:rsidRPr="00823EA6" w:rsidRDefault="00823EA6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F3A2AC0" w14:textId="37550CAC" w:rsidR="009221D9" w:rsidRPr="00B97CC8" w:rsidRDefault="009221D9" w:rsidP="00B97CC8">
      <w:pPr>
        <w:spacing w:after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97CC8">
        <w:rPr>
          <w:rFonts w:ascii="Times New Roman" w:hAnsi="Times New Roman" w:cs="Times New Roman"/>
          <w:color w:val="000000"/>
        </w:rPr>
        <w:t xml:space="preserve">Your response to the request should be sent to </w:t>
      </w:r>
      <w:r w:rsidR="00A5707F" w:rsidRPr="00B97CC8">
        <w:rPr>
          <w:rFonts w:ascii="Times New Roman" w:hAnsi="Times New Roman" w:cs="Times New Roman"/>
        </w:rPr>
        <w:t xml:space="preserve"> </w:t>
      </w:r>
      <w:hyperlink r:id="rId7" w:history="1">
        <w:r w:rsidR="00A5707F" w:rsidRPr="00B97CC8">
          <w:rPr>
            <w:rStyle w:val="Hyperlink"/>
            <w:rFonts w:ascii="Times New Roman" w:hAnsi="Times New Roman" w:cs="Times New Roman"/>
            <w:spacing w:val="-2"/>
          </w:rPr>
          <w:t>procurement@edcl.reg.rw</w:t>
        </w:r>
      </w:hyperlink>
      <w:r w:rsidR="00823EA6">
        <w:rPr>
          <w:rFonts w:ascii="Times New Roman" w:hAnsi="Times New Roman" w:cs="Times New Roman"/>
        </w:rPr>
        <w:t xml:space="preserve"> </w:t>
      </w:r>
      <w:r w:rsidR="00E6140E" w:rsidRPr="00B97CC8">
        <w:rPr>
          <w:rFonts w:ascii="Times New Roman" w:hAnsi="Times New Roman" w:cs="Times New Roman"/>
        </w:rPr>
        <w:t xml:space="preserve">With a </w:t>
      </w:r>
      <w:r w:rsidR="00A5707F" w:rsidRPr="00B97CC8">
        <w:rPr>
          <w:rFonts w:ascii="Times New Roman" w:hAnsi="Times New Roman" w:cs="Times New Roman"/>
        </w:rPr>
        <w:t xml:space="preserve">Copy to </w:t>
      </w:r>
      <w:r w:rsidRPr="00B97CC8">
        <w:rPr>
          <w:rStyle w:val="Hyperlink"/>
          <w:rFonts w:ascii="Times New Roman" w:hAnsi="Times New Roman" w:cs="Times New Roman"/>
          <w:spacing w:val="-2"/>
        </w:rPr>
        <w:t>gumushashi@edcl.reg.rw</w:t>
      </w:r>
    </w:p>
    <w:p w14:paraId="1F0D723A" w14:textId="1F60584F" w:rsidR="001F233F" w:rsidRPr="00B97CC8" w:rsidRDefault="001F233F" w:rsidP="00B97CC8">
      <w:pPr>
        <w:spacing w:after="0"/>
        <w:jc w:val="both"/>
        <w:rPr>
          <w:rFonts w:ascii="Times New Roman" w:hAnsi="Times New Roman" w:cs="Times New Roman"/>
        </w:rPr>
      </w:pPr>
    </w:p>
    <w:p w14:paraId="4E28809A" w14:textId="77777777" w:rsidR="00E6140E" w:rsidRPr="00B97CC8" w:rsidRDefault="00E6140E" w:rsidP="00B97CC8">
      <w:pPr>
        <w:spacing w:after="0"/>
        <w:jc w:val="both"/>
        <w:rPr>
          <w:rFonts w:ascii="Times New Roman" w:hAnsi="Times New Roman" w:cs="Times New Roman"/>
        </w:rPr>
      </w:pPr>
    </w:p>
    <w:p w14:paraId="3BB68F63" w14:textId="22E93EAB" w:rsidR="004A69DF" w:rsidRDefault="00A5707F" w:rsidP="00B97CC8">
      <w:pPr>
        <w:suppressAutoHyphens/>
        <w:spacing w:after="0"/>
        <w:jc w:val="both"/>
        <w:rPr>
          <w:rFonts w:ascii="Times New Roman" w:hAnsi="Times New Roman" w:cs="Times New Roman"/>
          <w:b/>
          <w:spacing w:val="-2"/>
        </w:rPr>
      </w:pPr>
      <w:r w:rsidRPr="00B97CC8">
        <w:rPr>
          <w:rFonts w:ascii="Times New Roman" w:hAnsi="Times New Roman" w:cs="Times New Roman"/>
          <w:spacing w:val="-2"/>
        </w:rPr>
        <w:t xml:space="preserve">Done at Kigali, on </w:t>
      </w:r>
      <w:r w:rsidR="00BD2016">
        <w:rPr>
          <w:rFonts w:ascii="Times New Roman" w:hAnsi="Times New Roman" w:cs="Times New Roman"/>
          <w:b/>
          <w:spacing w:val="-2"/>
        </w:rPr>
        <w:t>12</w:t>
      </w:r>
      <w:r w:rsidR="00BD2016" w:rsidRPr="00BD2016">
        <w:rPr>
          <w:rFonts w:ascii="Times New Roman" w:hAnsi="Times New Roman" w:cs="Times New Roman"/>
          <w:b/>
          <w:spacing w:val="-2"/>
          <w:vertAlign w:val="superscript"/>
        </w:rPr>
        <w:t>th</w:t>
      </w:r>
      <w:r w:rsidR="00BD2016">
        <w:rPr>
          <w:rFonts w:ascii="Times New Roman" w:hAnsi="Times New Roman" w:cs="Times New Roman"/>
          <w:b/>
          <w:spacing w:val="-2"/>
        </w:rPr>
        <w:t xml:space="preserve"> </w:t>
      </w:r>
      <w:r w:rsidR="00736C93" w:rsidRPr="00B97CC8">
        <w:rPr>
          <w:rFonts w:ascii="Times New Roman" w:hAnsi="Times New Roman" w:cs="Times New Roman"/>
          <w:b/>
          <w:spacing w:val="-2"/>
        </w:rPr>
        <w:t xml:space="preserve">/ </w:t>
      </w:r>
      <w:r w:rsidR="009221D9" w:rsidRPr="00B97CC8">
        <w:rPr>
          <w:rFonts w:ascii="Times New Roman" w:hAnsi="Times New Roman" w:cs="Times New Roman"/>
          <w:b/>
          <w:spacing w:val="-2"/>
        </w:rPr>
        <w:t>April</w:t>
      </w:r>
      <w:r w:rsidR="003C537F" w:rsidRPr="00B97CC8">
        <w:rPr>
          <w:rFonts w:ascii="Times New Roman" w:hAnsi="Times New Roman" w:cs="Times New Roman"/>
          <w:b/>
          <w:spacing w:val="-2"/>
        </w:rPr>
        <w:t>/</w:t>
      </w:r>
      <w:r w:rsidR="00D6349E" w:rsidRPr="00B97CC8">
        <w:rPr>
          <w:rFonts w:ascii="Times New Roman" w:hAnsi="Times New Roman" w:cs="Times New Roman"/>
          <w:b/>
          <w:spacing w:val="-2"/>
        </w:rPr>
        <w:t xml:space="preserve"> </w:t>
      </w:r>
      <w:r w:rsidR="0058312A" w:rsidRPr="00B97CC8">
        <w:rPr>
          <w:rFonts w:ascii="Times New Roman" w:hAnsi="Times New Roman" w:cs="Times New Roman"/>
          <w:b/>
          <w:spacing w:val="-2"/>
        </w:rPr>
        <w:t>201</w:t>
      </w:r>
      <w:r w:rsidR="009221D9" w:rsidRPr="00B97CC8">
        <w:rPr>
          <w:rFonts w:ascii="Times New Roman" w:hAnsi="Times New Roman" w:cs="Times New Roman"/>
          <w:b/>
          <w:spacing w:val="-2"/>
        </w:rPr>
        <w:t>9</w:t>
      </w:r>
    </w:p>
    <w:p w14:paraId="79DD6D83" w14:textId="77777777" w:rsidR="00B97CC8" w:rsidRPr="00B97CC8" w:rsidRDefault="00B97CC8" w:rsidP="00B97CC8">
      <w:pPr>
        <w:suppressAutoHyphens/>
        <w:spacing w:after="0"/>
        <w:jc w:val="both"/>
        <w:rPr>
          <w:rFonts w:ascii="Times New Roman" w:hAnsi="Times New Roman" w:cs="Times New Roman"/>
          <w:b/>
          <w:spacing w:val="-2"/>
        </w:rPr>
      </w:pPr>
    </w:p>
    <w:p w14:paraId="65A7A0A1" w14:textId="54D40491" w:rsidR="004A69DF" w:rsidRDefault="004A69DF" w:rsidP="00B97CC8">
      <w:pPr>
        <w:suppressAutoHyphens/>
        <w:spacing w:after="0"/>
        <w:jc w:val="both"/>
        <w:rPr>
          <w:rFonts w:ascii="Times New Roman" w:hAnsi="Times New Roman" w:cs="Times New Roman"/>
          <w:spacing w:val="-2"/>
        </w:rPr>
      </w:pPr>
    </w:p>
    <w:p w14:paraId="64BFFF99" w14:textId="77777777" w:rsidR="00823EA6" w:rsidRPr="00B97CC8" w:rsidRDefault="00823EA6" w:rsidP="00B97CC8">
      <w:pPr>
        <w:suppressAutoHyphens/>
        <w:spacing w:after="0"/>
        <w:jc w:val="both"/>
        <w:rPr>
          <w:rFonts w:ascii="Times New Roman" w:hAnsi="Times New Roman" w:cs="Times New Roman"/>
          <w:spacing w:val="-2"/>
        </w:rPr>
      </w:pPr>
    </w:p>
    <w:p w14:paraId="6ACA2E42" w14:textId="24743CFB" w:rsidR="004A69DF" w:rsidRPr="00B97CC8" w:rsidRDefault="004A69DF" w:rsidP="00B97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97CC8">
        <w:rPr>
          <w:rFonts w:ascii="Times New Roman" w:hAnsi="Times New Roman" w:cs="Times New Roman"/>
          <w:b/>
          <w:bCs/>
          <w:color w:val="000000"/>
        </w:rPr>
        <w:t>RUHIGULA Jackson G</w:t>
      </w:r>
      <w:r w:rsidR="001F233F" w:rsidRPr="00B97CC8">
        <w:rPr>
          <w:rFonts w:ascii="Times New Roman" w:hAnsi="Times New Roman" w:cs="Times New Roman"/>
          <w:b/>
          <w:bCs/>
          <w:color w:val="000000"/>
        </w:rPr>
        <w:t>AFULEKA</w:t>
      </w:r>
      <w:r w:rsidRPr="00B97CC8"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="00A746F3" w:rsidRPr="00B97CC8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58312A" w:rsidRPr="00B97CC8">
        <w:rPr>
          <w:rFonts w:ascii="Times New Roman" w:hAnsi="Times New Roman" w:cs="Times New Roman"/>
          <w:b/>
          <w:bCs/>
          <w:color w:val="000000"/>
        </w:rPr>
        <w:t>Felix GAKUBA</w:t>
      </w:r>
    </w:p>
    <w:p w14:paraId="695D77C9" w14:textId="1850ABF8" w:rsidR="001F233F" w:rsidRPr="00B97CC8" w:rsidRDefault="00A5707F" w:rsidP="00B97CC8">
      <w:pPr>
        <w:pStyle w:val="Default"/>
        <w:ind w:right="203"/>
        <w:jc w:val="both"/>
        <w:rPr>
          <w:rFonts w:ascii="Bookman Old Style" w:hAnsi="Bookman Old Style" w:cs="Times New Roman"/>
          <w:b/>
          <w:sz w:val="22"/>
          <w:szCs w:val="22"/>
        </w:rPr>
      </w:pPr>
      <w:r w:rsidRPr="00B97CC8">
        <w:rPr>
          <w:rFonts w:ascii="Times New Roman" w:hAnsi="Times New Roman" w:cs="Times New Roman"/>
          <w:b/>
          <w:sz w:val="22"/>
          <w:szCs w:val="22"/>
        </w:rPr>
        <w:t xml:space="preserve">Head of </w:t>
      </w:r>
      <w:r w:rsidR="004A69DF" w:rsidRPr="00B97CC8">
        <w:rPr>
          <w:rFonts w:ascii="Times New Roman" w:hAnsi="Times New Roman" w:cs="Times New Roman"/>
          <w:b/>
          <w:sz w:val="22"/>
          <w:szCs w:val="22"/>
        </w:rPr>
        <w:t>Procuremen</w:t>
      </w:r>
      <w:r w:rsidR="00DB59BE" w:rsidRPr="00B97CC8">
        <w:rPr>
          <w:rFonts w:ascii="Times New Roman" w:hAnsi="Times New Roman" w:cs="Times New Roman"/>
          <w:b/>
          <w:sz w:val="22"/>
          <w:szCs w:val="22"/>
        </w:rPr>
        <w:t xml:space="preserve">t   Management Services </w:t>
      </w:r>
      <w:r w:rsidR="00CB1F6E" w:rsidRPr="00B97CC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CB1F6E" w:rsidRPr="00B97CC8">
        <w:rPr>
          <w:rFonts w:ascii="Bookman Old Style" w:hAnsi="Bookman Old Style" w:cs="Times New Roman"/>
          <w:b/>
          <w:sz w:val="22"/>
          <w:szCs w:val="22"/>
        </w:rPr>
        <w:t xml:space="preserve">               </w:t>
      </w:r>
      <w:r w:rsidR="004A69DF" w:rsidRPr="00B97CC8">
        <w:rPr>
          <w:rFonts w:ascii="Bookman Old Style" w:hAnsi="Bookman Old Style" w:cs="Times New Roman"/>
          <w:b/>
          <w:sz w:val="22"/>
          <w:szCs w:val="22"/>
        </w:rPr>
        <w:t xml:space="preserve">Managing Director </w:t>
      </w:r>
    </w:p>
    <w:sectPr w:rsidR="001F233F" w:rsidRPr="00B97CC8" w:rsidSect="00B24F39">
      <w:headerReference w:type="default" r:id="rId8"/>
      <w:footerReference w:type="default" r:id="rId9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7FBC" w14:textId="77777777" w:rsidR="002075D9" w:rsidRDefault="002075D9" w:rsidP="00F96149">
      <w:pPr>
        <w:spacing w:after="0" w:line="240" w:lineRule="auto"/>
      </w:pPr>
      <w:r>
        <w:separator/>
      </w:r>
    </w:p>
  </w:endnote>
  <w:endnote w:type="continuationSeparator" w:id="0">
    <w:p w14:paraId="3D1594F1" w14:textId="77777777" w:rsidR="002075D9" w:rsidRDefault="002075D9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2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6EC29" w14:textId="47062686" w:rsidR="004425CE" w:rsidRDefault="00442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EED4E2" w14:textId="77777777" w:rsidR="00F96149" w:rsidRPr="00B24F39" w:rsidRDefault="00F96149" w:rsidP="00B24F39">
    <w:pPr>
      <w:pStyle w:val="Footer"/>
      <w:pBdr>
        <w:top w:val="single" w:sz="12" w:space="1" w:color="385623" w:themeColor="accent6" w:themeShade="80"/>
      </w:pBdr>
      <w:jc w:val="center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59DE" w14:textId="77777777" w:rsidR="002075D9" w:rsidRDefault="002075D9" w:rsidP="00F96149">
      <w:pPr>
        <w:spacing w:after="0" w:line="240" w:lineRule="auto"/>
      </w:pPr>
      <w:r>
        <w:separator/>
      </w:r>
    </w:p>
  </w:footnote>
  <w:footnote w:type="continuationSeparator" w:id="0">
    <w:p w14:paraId="5D036BE0" w14:textId="77777777" w:rsidR="002075D9" w:rsidRDefault="002075D9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96C" w14:textId="77777777"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  <w:lang w:bidi="kn-IN"/>
      </w:rPr>
      <w:drawing>
        <wp:inline distT="0" distB="0" distL="0" distR="0" wp14:anchorId="6DB7182F" wp14:editId="2427C1B4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ED648" w14:textId="77777777" w:rsidR="003F1F16" w:rsidRDefault="003F1F16" w:rsidP="00453ADE">
    <w:pPr>
      <w:pStyle w:val="Header"/>
      <w:pBdr>
        <w:bottom w:val="single" w:sz="12" w:space="1" w:color="538135" w:themeColor="accent6" w:themeShade="BF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21"/>
    <w:multiLevelType w:val="hybridMultilevel"/>
    <w:tmpl w:val="E0BAEA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70B4C"/>
    <w:multiLevelType w:val="multilevel"/>
    <w:tmpl w:val="15A0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946D99"/>
    <w:multiLevelType w:val="multilevel"/>
    <w:tmpl w:val="C562F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925E6F"/>
    <w:multiLevelType w:val="multilevel"/>
    <w:tmpl w:val="20385C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E87C0F"/>
    <w:multiLevelType w:val="hybridMultilevel"/>
    <w:tmpl w:val="27FEA1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078F1B4">
      <w:start w:val="1"/>
      <w:numFmt w:val="bullet"/>
      <w:lvlText w:val=""/>
      <w:lvlJc w:val="left"/>
      <w:pPr>
        <w:tabs>
          <w:tab w:val="num" w:pos="2490"/>
        </w:tabs>
        <w:ind w:left="270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9FC02C12">
      <w:start w:val="1"/>
      <w:numFmt w:val="lowerRoman"/>
      <w:lvlText w:val="%5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C7D1899"/>
    <w:multiLevelType w:val="multilevel"/>
    <w:tmpl w:val="50B4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B54F2C"/>
    <w:multiLevelType w:val="hybridMultilevel"/>
    <w:tmpl w:val="4D9A6DC0"/>
    <w:lvl w:ilvl="0" w:tplc="4BD46D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BA101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2B5B05"/>
    <w:multiLevelType w:val="multilevel"/>
    <w:tmpl w:val="BC4EA0D8"/>
    <w:styleLink w:val="Fichtberschrift1"/>
    <w:lvl w:ilvl="0">
      <w:start w:val="1"/>
      <w:numFmt w:val="bullet"/>
      <w:pStyle w:val="Spiegel1"/>
      <w:lvlText w:val=""/>
      <w:lvlJc w:val="left"/>
      <w:pPr>
        <w:ind w:left="504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E607D8"/>
    <w:multiLevelType w:val="hybridMultilevel"/>
    <w:tmpl w:val="2B0E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496F"/>
    <w:multiLevelType w:val="hybridMultilevel"/>
    <w:tmpl w:val="BD3C4872"/>
    <w:lvl w:ilvl="0" w:tplc="04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A874156"/>
    <w:multiLevelType w:val="multilevel"/>
    <w:tmpl w:val="895C38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04292"/>
    <w:multiLevelType w:val="multilevel"/>
    <w:tmpl w:val="D40C81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color w:val="auto"/>
        <w:sz w:val="21"/>
      </w:rPr>
    </w:lvl>
    <w:lvl w:ilvl="1">
      <w:start w:val="3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E0532D0"/>
    <w:multiLevelType w:val="hybridMultilevel"/>
    <w:tmpl w:val="482E6A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23B58"/>
    <w:multiLevelType w:val="multilevel"/>
    <w:tmpl w:val="D67A8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806586"/>
    <w:multiLevelType w:val="hybridMultilevel"/>
    <w:tmpl w:val="9BF21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D3B"/>
    <w:multiLevelType w:val="hybridMultilevel"/>
    <w:tmpl w:val="7FEE3814"/>
    <w:lvl w:ilvl="0" w:tplc="B6D6D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8658B"/>
    <w:multiLevelType w:val="hybridMultilevel"/>
    <w:tmpl w:val="B9F0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86E98"/>
    <w:multiLevelType w:val="multilevel"/>
    <w:tmpl w:val="F7C031FE"/>
    <w:lvl w:ilvl="0">
      <w:start w:val="2"/>
      <w:numFmt w:val="bullet"/>
      <w:lvlText w:val="-"/>
      <w:lvlJc w:val="left"/>
      <w:pPr>
        <w:ind w:left="510" w:hanging="51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6D7CAE"/>
    <w:multiLevelType w:val="hybridMultilevel"/>
    <w:tmpl w:val="E3A601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47111D"/>
    <w:multiLevelType w:val="multilevel"/>
    <w:tmpl w:val="68C24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4270AD"/>
    <w:multiLevelType w:val="hybridMultilevel"/>
    <w:tmpl w:val="BC0831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13F40BE"/>
    <w:multiLevelType w:val="multilevel"/>
    <w:tmpl w:val="DAB635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A29E0"/>
    <w:multiLevelType w:val="multilevel"/>
    <w:tmpl w:val="55587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21331C"/>
    <w:multiLevelType w:val="hybridMultilevel"/>
    <w:tmpl w:val="8CD8A1E8"/>
    <w:lvl w:ilvl="0" w:tplc="E70C455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6600961"/>
    <w:multiLevelType w:val="hybridMultilevel"/>
    <w:tmpl w:val="61580B90"/>
    <w:lvl w:ilvl="0" w:tplc="9E5846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6272E"/>
    <w:multiLevelType w:val="hybridMultilevel"/>
    <w:tmpl w:val="73EA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6D42"/>
    <w:multiLevelType w:val="hybridMultilevel"/>
    <w:tmpl w:val="5EC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36A08"/>
    <w:multiLevelType w:val="hybridMultilevel"/>
    <w:tmpl w:val="11263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7194"/>
    <w:multiLevelType w:val="multilevel"/>
    <w:tmpl w:val="51F2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0E0F4F"/>
    <w:multiLevelType w:val="hybridMultilevel"/>
    <w:tmpl w:val="F8D22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E10B6"/>
    <w:multiLevelType w:val="multilevel"/>
    <w:tmpl w:val="8AA4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F83E3D"/>
    <w:multiLevelType w:val="hybridMultilevel"/>
    <w:tmpl w:val="CF7E9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1795A"/>
    <w:multiLevelType w:val="hybridMultilevel"/>
    <w:tmpl w:val="7BD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2780"/>
    <w:multiLevelType w:val="hybridMultilevel"/>
    <w:tmpl w:val="FDA6844A"/>
    <w:lvl w:ilvl="0" w:tplc="A18606C2">
      <w:numFmt w:val="bullet"/>
      <w:lvlText w:val="•"/>
      <w:lvlJc w:val="left"/>
      <w:pPr>
        <w:ind w:left="643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3E15F43"/>
    <w:multiLevelType w:val="hybridMultilevel"/>
    <w:tmpl w:val="981CD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2FC9"/>
    <w:multiLevelType w:val="hybridMultilevel"/>
    <w:tmpl w:val="3F309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3060"/>
    <w:multiLevelType w:val="multilevel"/>
    <w:tmpl w:val="041861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6"/>
  </w:num>
  <w:num w:numId="3">
    <w:abstractNumId w:val="19"/>
  </w:num>
  <w:num w:numId="4">
    <w:abstractNumId w:val="34"/>
  </w:num>
  <w:num w:numId="5">
    <w:abstractNumId w:val="3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37"/>
  </w:num>
  <w:num w:numId="10">
    <w:abstractNumId w:val="2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</w:num>
  <w:num w:numId="14">
    <w:abstractNumId w:val="15"/>
  </w:num>
  <w:num w:numId="15">
    <w:abstractNumId w:val="32"/>
  </w:num>
  <w:num w:numId="16">
    <w:abstractNumId w:val="7"/>
  </w:num>
  <w:num w:numId="17">
    <w:abstractNumId w:val="14"/>
  </w:num>
  <w:num w:numId="18">
    <w:abstractNumId w:val="4"/>
  </w:num>
  <w:num w:numId="19">
    <w:abstractNumId w:val="27"/>
  </w:num>
  <w:num w:numId="20">
    <w:abstractNumId w:val="6"/>
  </w:num>
  <w:num w:numId="21">
    <w:abstractNumId w:val="26"/>
  </w:num>
  <w:num w:numId="22">
    <w:abstractNumId w:val="24"/>
  </w:num>
  <w:num w:numId="23">
    <w:abstractNumId w:val="29"/>
  </w:num>
  <w:num w:numId="24">
    <w:abstractNumId w:val="0"/>
  </w:num>
  <w:num w:numId="25">
    <w:abstractNumId w:val="1"/>
  </w:num>
  <w:num w:numId="26">
    <w:abstractNumId w:val="21"/>
  </w:num>
  <w:num w:numId="27">
    <w:abstractNumId w:val="11"/>
  </w:num>
  <w:num w:numId="28">
    <w:abstractNumId w:val="28"/>
  </w:num>
  <w:num w:numId="29">
    <w:abstractNumId w:val="13"/>
  </w:num>
  <w:num w:numId="30">
    <w:abstractNumId w:val="10"/>
  </w:num>
  <w:num w:numId="31">
    <w:abstractNumId w:val="25"/>
  </w:num>
  <w:num w:numId="32">
    <w:abstractNumId w:val="17"/>
  </w:num>
  <w:num w:numId="33">
    <w:abstractNumId w:val="9"/>
  </w:num>
  <w:num w:numId="34">
    <w:abstractNumId w:val="8"/>
    <w:lvlOverride w:ilvl="0">
      <w:lvl w:ilvl="0">
        <w:start w:val="1"/>
        <w:numFmt w:val="bullet"/>
        <w:pStyle w:val="Spiegel1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Spiegel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piegel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piegel4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piegel5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5">
    <w:abstractNumId w:val="8"/>
    <w:lvlOverride w:ilvl="0">
      <w:lvl w:ilvl="0">
        <w:start w:val="1"/>
        <w:numFmt w:val="bullet"/>
        <w:pStyle w:val="Spiegel1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  <w:sz w:val="24"/>
        </w:rPr>
      </w:lvl>
    </w:lvlOverride>
    <w:lvlOverride w:ilvl="1">
      <w:lvl w:ilvl="1">
        <w:start w:val="1"/>
        <w:numFmt w:val="bullet"/>
        <w:pStyle w:val="Spiegel2"/>
        <w:lvlText w:val="o"/>
        <w:lvlJc w:val="left"/>
        <w:pPr>
          <w:ind w:left="1080" w:hanging="360"/>
        </w:pPr>
        <w:rPr>
          <w:rFonts w:ascii="Courier New" w:hAnsi="Courier New" w:cs="Courier New" w:hint="default"/>
          <w:color w:val="auto"/>
          <w:sz w:val="20"/>
        </w:rPr>
      </w:lvl>
    </w:lvlOverride>
    <w:lvlOverride w:ilvl="2">
      <w:lvl w:ilvl="2">
        <w:start w:val="1"/>
        <w:numFmt w:val="bullet"/>
        <w:pStyle w:val="Spiegel3"/>
        <w:lvlText w:val=""/>
        <w:lvlJc w:val="left"/>
        <w:pPr>
          <w:ind w:left="1800" w:hanging="360"/>
        </w:pPr>
        <w:rPr>
          <w:rFonts w:ascii="Wingdings" w:hAnsi="Wingdings" w:hint="default"/>
          <w:color w:val="auto"/>
          <w:sz w:val="16"/>
        </w:rPr>
      </w:lvl>
    </w:lvlOverride>
    <w:lvlOverride w:ilvl="3">
      <w:lvl w:ilvl="3">
        <w:start w:val="1"/>
        <w:numFmt w:val="bullet"/>
        <w:pStyle w:val="Spiegel4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  <w:sz w:val="10"/>
        </w:rPr>
      </w:lvl>
    </w:lvlOverride>
    <w:lvlOverride w:ilvl="4">
      <w:lvl w:ilvl="4">
        <w:start w:val="1"/>
        <w:numFmt w:val="bullet"/>
        <w:pStyle w:val="Spiegel5"/>
        <w:lvlText w:val="o"/>
        <w:lvlJc w:val="left"/>
        <w:pPr>
          <w:ind w:left="3240" w:hanging="360"/>
        </w:pPr>
        <w:rPr>
          <w:rFonts w:ascii="Courier New" w:hAnsi="Courier New" w:cs="Courier New" w:hint="default"/>
          <w:color w:val="auto"/>
          <w:sz w:val="1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6">
    <w:abstractNumId w:val="8"/>
  </w:num>
  <w:num w:numId="37">
    <w:abstractNumId w:val="35"/>
  </w:num>
  <w:num w:numId="38">
    <w:abstractNumId w:val="2"/>
  </w:num>
  <w:num w:numId="39">
    <w:abstractNumId w:val="3"/>
  </w:num>
  <w:num w:numId="40">
    <w:abstractNumId w:val="31"/>
  </w:num>
  <w:num w:numId="41">
    <w:abstractNumId w:val="3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9"/>
    <w:rsid w:val="000041B6"/>
    <w:rsid w:val="00031966"/>
    <w:rsid w:val="00045711"/>
    <w:rsid w:val="00045A81"/>
    <w:rsid w:val="000513A2"/>
    <w:rsid w:val="00060DB2"/>
    <w:rsid w:val="0008346A"/>
    <w:rsid w:val="000B1B51"/>
    <w:rsid w:val="000B40C7"/>
    <w:rsid w:val="000D22C2"/>
    <w:rsid w:val="000F3D26"/>
    <w:rsid w:val="000F4F57"/>
    <w:rsid w:val="000F51E2"/>
    <w:rsid w:val="000F7CCC"/>
    <w:rsid w:val="0011237B"/>
    <w:rsid w:val="001220A5"/>
    <w:rsid w:val="00166FD3"/>
    <w:rsid w:val="00170766"/>
    <w:rsid w:val="00192669"/>
    <w:rsid w:val="00193E0C"/>
    <w:rsid w:val="001B145E"/>
    <w:rsid w:val="001D5EDC"/>
    <w:rsid w:val="001F233F"/>
    <w:rsid w:val="002075D9"/>
    <w:rsid w:val="002151F3"/>
    <w:rsid w:val="00237CE9"/>
    <w:rsid w:val="002528DD"/>
    <w:rsid w:val="00265091"/>
    <w:rsid w:val="00296556"/>
    <w:rsid w:val="002A1763"/>
    <w:rsid w:val="002A3C15"/>
    <w:rsid w:val="002D0495"/>
    <w:rsid w:val="0031703A"/>
    <w:rsid w:val="00320630"/>
    <w:rsid w:val="00323211"/>
    <w:rsid w:val="003261D2"/>
    <w:rsid w:val="0033280A"/>
    <w:rsid w:val="003415D2"/>
    <w:rsid w:val="0038083C"/>
    <w:rsid w:val="0038451C"/>
    <w:rsid w:val="003872A1"/>
    <w:rsid w:val="003919AF"/>
    <w:rsid w:val="003B4ADC"/>
    <w:rsid w:val="003B562F"/>
    <w:rsid w:val="003B5EC7"/>
    <w:rsid w:val="003C537F"/>
    <w:rsid w:val="003C60A4"/>
    <w:rsid w:val="003D019D"/>
    <w:rsid w:val="003D3239"/>
    <w:rsid w:val="003F1F16"/>
    <w:rsid w:val="00401418"/>
    <w:rsid w:val="004425CE"/>
    <w:rsid w:val="00446819"/>
    <w:rsid w:val="00453ADE"/>
    <w:rsid w:val="00463000"/>
    <w:rsid w:val="004725C1"/>
    <w:rsid w:val="0049383C"/>
    <w:rsid w:val="00497184"/>
    <w:rsid w:val="004A1E1B"/>
    <w:rsid w:val="004A69DF"/>
    <w:rsid w:val="004B15F8"/>
    <w:rsid w:val="004B3FD2"/>
    <w:rsid w:val="004C23AD"/>
    <w:rsid w:val="004D0CA9"/>
    <w:rsid w:val="004D0F68"/>
    <w:rsid w:val="004D5D9E"/>
    <w:rsid w:val="004F5219"/>
    <w:rsid w:val="00506166"/>
    <w:rsid w:val="00527CF2"/>
    <w:rsid w:val="00531739"/>
    <w:rsid w:val="00531BDB"/>
    <w:rsid w:val="0053740F"/>
    <w:rsid w:val="005375E1"/>
    <w:rsid w:val="00564F37"/>
    <w:rsid w:val="0057381F"/>
    <w:rsid w:val="00582E61"/>
    <w:rsid w:val="0058312A"/>
    <w:rsid w:val="00584301"/>
    <w:rsid w:val="00585C15"/>
    <w:rsid w:val="005B0C8A"/>
    <w:rsid w:val="005C4FB5"/>
    <w:rsid w:val="005E1D9C"/>
    <w:rsid w:val="00630399"/>
    <w:rsid w:val="00630CEA"/>
    <w:rsid w:val="00630F33"/>
    <w:rsid w:val="00644ED3"/>
    <w:rsid w:val="00647EDB"/>
    <w:rsid w:val="00671BBD"/>
    <w:rsid w:val="0069350A"/>
    <w:rsid w:val="006A5C97"/>
    <w:rsid w:val="006B5067"/>
    <w:rsid w:val="006C73C9"/>
    <w:rsid w:val="006F7758"/>
    <w:rsid w:val="0070563F"/>
    <w:rsid w:val="00725A44"/>
    <w:rsid w:val="00736C93"/>
    <w:rsid w:val="007A3784"/>
    <w:rsid w:val="007B33CF"/>
    <w:rsid w:val="007D6228"/>
    <w:rsid w:val="007E6E5A"/>
    <w:rsid w:val="00816D16"/>
    <w:rsid w:val="00823A78"/>
    <w:rsid w:val="00823EA6"/>
    <w:rsid w:val="00831428"/>
    <w:rsid w:val="0088778C"/>
    <w:rsid w:val="008A5750"/>
    <w:rsid w:val="008B444B"/>
    <w:rsid w:val="008B69C3"/>
    <w:rsid w:val="008D30AC"/>
    <w:rsid w:val="008F1A5C"/>
    <w:rsid w:val="008F65DE"/>
    <w:rsid w:val="00904D3F"/>
    <w:rsid w:val="009221D9"/>
    <w:rsid w:val="00922740"/>
    <w:rsid w:val="00926230"/>
    <w:rsid w:val="00930BCE"/>
    <w:rsid w:val="00934366"/>
    <w:rsid w:val="00943400"/>
    <w:rsid w:val="0094748E"/>
    <w:rsid w:val="0095119C"/>
    <w:rsid w:val="00954541"/>
    <w:rsid w:val="0097228D"/>
    <w:rsid w:val="00972A5D"/>
    <w:rsid w:val="0098258C"/>
    <w:rsid w:val="0099485F"/>
    <w:rsid w:val="009A38ED"/>
    <w:rsid w:val="009A3F98"/>
    <w:rsid w:val="009B4252"/>
    <w:rsid w:val="009F7202"/>
    <w:rsid w:val="00A01A50"/>
    <w:rsid w:val="00A36B43"/>
    <w:rsid w:val="00A43B3A"/>
    <w:rsid w:val="00A5707F"/>
    <w:rsid w:val="00A62830"/>
    <w:rsid w:val="00A63CE1"/>
    <w:rsid w:val="00A711D0"/>
    <w:rsid w:val="00A746F3"/>
    <w:rsid w:val="00A75C06"/>
    <w:rsid w:val="00A90B2C"/>
    <w:rsid w:val="00AB365D"/>
    <w:rsid w:val="00AE51B1"/>
    <w:rsid w:val="00B04D02"/>
    <w:rsid w:val="00B24F39"/>
    <w:rsid w:val="00B362D2"/>
    <w:rsid w:val="00B37132"/>
    <w:rsid w:val="00B57793"/>
    <w:rsid w:val="00B97CC8"/>
    <w:rsid w:val="00BB438D"/>
    <w:rsid w:val="00BC2BC1"/>
    <w:rsid w:val="00BD2016"/>
    <w:rsid w:val="00BD4FC4"/>
    <w:rsid w:val="00BE03D2"/>
    <w:rsid w:val="00BF507B"/>
    <w:rsid w:val="00C0096F"/>
    <w:rsid w:val="00C020AE"/>
    <w:rsid w:val="00C04A9D"/>
    <w:rsid w:val="00C17DCE"/>
    <w:rsid w:val="00C34A57"/>
    <w:rsid w:val="00C4654F"/>
    <w:rsid w:val="00C64561"/>
    <w:rsid w:val="00C74E61"/>
    <w:rsid w:val="00C764B0"/>
    <w:rsid w:val="00CA35CF"/>
    <w:rsid w:val="00CA6502"/>
    <w:rsid w:val="00CB1F6E"/>
    <w:rsid w:val="00CB310E"/>
    <w:rsid w:val="00CE7E25"/>
    <w:rsid w:val="00D6349E"/>
    <w:rsid w:val="00DA3E0E"/>
    <w:rsid w:val="00DB25F7"/>
    <w:rsid w:val="00DB40A6"/>
    <w:rsid w:val="00DB59BE"/>
    <w:rsid w:val="00DB6BAD"/>
    <w:rsid w:val="00DB6F3B"/>
    <w:rsid w:val="00DE039B"/>
    <w:rsid w:val="00DE543B"/>
    <w:rsid w:val="00DF39B6"/>
    <w:rsid w:val="00E21FEB"/>
    <w:rsid w:val="00E268CF"/>
    <w:rsid w:val="00E2783F"/>
    <w:rsid w:val="00E6140E"/>
    <w:rsid w:val="00E94FF4"/>
    <w:rsid w:val="00E97B77"/>
    <w:rsid w:val="00EA5A6D"/>
    <w:rsid w:val="00EA7720"/>
    <w:rsid w:val="00EA7A65"/>
    <w:rsid w:val="00ED1FC9"/>
    <w:rsid w:val="00F10926"/>
    <w:rsid w:val="00F12180"/>
    <w:rsid w:val="00F16D9E"/>
    <w:rsid w:val="00F2548D"/>
    <w:rsid w:val="00F40D78"/>
    <w:rsid w:val="00F51E5F"/>
    <w:rsid w:val="00F55C0B"/>
    <w:rsid w:val="00F950FC"/>
    <w:rsid w:val="00F96149"/>
    <w:rsid w:val="00FA2933"/>
    <w:rsid w:val="00FB5EF0"/>
    <w:rsid w:val="00FB6624"/>
    <w:rsid w:val="00FC0A51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34252"/>
  <w15:docId w15:val="{C8D4FF09-4CF2-4213-BDAC-1778A60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0"/>
  </w:style>
  <w:style w:type="paragraph" w:styleId="Heading1">
    <w:name w:val="heading 1"/>
    <w:basedOn w:val="Normal"/>
    <w:next w:val="Normal"/>
    <w:link w:val="Heading1Char"/>
    <w:uiPriority w:val="9"/>
    <w:qFormat/>
    <w:rsid w:val="004A69D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9D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9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9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9D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9D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9D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9D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9D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69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69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69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9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9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9D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9D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9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9DF"/>
    <w:rPr>
      <w:rFonts w:ascii="Cambria" w:eastAsia="Times New Roman" w:hAnsi="Cambria" w:cs="Times New Roman"/>
    </w:rPr>
  </w:style>
  <w:style w:type="paragraph" w:styleId="ListParagraph">
    <w:name w:val="List Paragraph"/>
    <w:aliases w:val="Ha,Liste 1,List Paragraph1,Citation List,Bullet Points,Liste Paragraf,List Bullet-OpsManual,Table of contents numbered,List Paragraph Char Char,Bullets,references,Graphic,Resume Title,Text,List 1,heading 4,ADB paragraph numbering"/>
    <w:basedOn w:val="Normal"/>
    <w:link w:val="ListParagraphChar"/>
    <w:uiPriority w:val="34"/>
    <w:qFormat/>
    <w:rsid w:val="004A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A6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Number">
    <w:name w:val="ChapterNumber"/>
    <w:rsid w:val="004A69D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4A69D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4A69DF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69DF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4A69DF"/>
    <w:rPr>
      <w:color w:val="0000FF"/>
      <w:u w:val="single"/>
    </w:rPr>
  </w:style>
  <w:style w:type="character" w:customStyle="1" w:styleId="ListParagraphChar">
    <w:name w:val="List Paragraph Char"/>
    <w:aliases w:val="Ha Char,Liste 1 Char,List Paragraph1 Char,Citation List Char,Bullet Points Char,Liste Paragraf Char,List Bullet-OpsManual Char,Table of contents numbered Char,List Paragraph Char Char Char,Bullets Char,references Char,Graphic Char"/>
    <w:link w:val="ListParagraph"/>
    <w:uiPriority w:val="34"/>
    <w:locked/>
    <w:rsid w:val="004A69DF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9DF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9DF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69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30"/>
    <w:rPr>
      <w:b/>
      <w:bCs/>
      <w:sz w:val="20"/>
      <w:szCs w:val="20"/>
    </w:rPr>
  </w:style>
  <w:style w:type="paragraph" w:customStyle="1" w:styleId="plane">
    <w:name w:val="plane"/>
    <w:basedOn w:val="Normal"/>
    <w:rsid w:val="00463000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numbering" w:customStyle="1" w:styleId="Fichtberschrift1">
    <w:name w:val="FichtÜberschrift1"/>
    <w:basedOn w:val="NoList"/>
    <w:uiPriority w:val="99"/>
    <w:rsid w:val="003872A1"/>
    <w:pPr>
      <w:numPr>
        <w:numId w:val="36"/>
      </w:numPr>
    </w:pPr>
  </w:style>
  <w:style w:type="paragraph" w:customStyle="1" w:styleId="Spiegel1">
    <w:name w:val="Spiegel 1"/>
    <w:basedOn w:val="Normal"/>
    <w:uiPriority w:val="2"/>
    <w:qFormat/>
    <w:rsid w:val="003872A1"/>
    <w:pPr>
      <w:numPr>
        <w:numId w:val="34"/>
      </w:numPr>
      <w:spacing w:before="120" w:after="120" w:line="288" w:lineRule="auto"/>
      <w:jc w:val="both"/>
    </w:pPr>
    <w:rPr>
      <w:rFonts w:ascii="Arial" w:eastAsia="Calibri" w:hAnsi="Arial" w:cs="Times New Roman"/>
      <w:sz w:val="20"/>
      <w:lang w:val="de-DE"/>
    </w:rPr>
  </w:style>
  <w:style w:type="paragraph" w:customStyle="1" w:styleId="Spiegel2">
    <w:name w:val="Spiegel 2"/>
    <w:basedOn w:val="Spiegel1"/>
    <w:uiPriority w:val="2"/>
    <w:qFormat/>
    <w:rsid w:val="003872A1"/>
    <w:pPr>
      <w:numPr>
        <w:ilvl w:val="1"/>
      </w:numPr>
      <w:tabs>
        <w:tab w:val="num" w:pos="426"/>
      </w:tabs>
      <w:ind w:left="426" w:hanging="284"/>
    </w:pPr>
  </w:style>
  <w:style w:type="paragraph" w:customStyle="1" w:styleId="Spiegel3">
    <w:name w:val="Spiegel 3"/>
    <w:basedOn w:val="Spiegel2"/>
    <w:uiPriority w:val="2"/>
    <w:qFormat/>
    <w:rsid w:val="003872A1"/>
    <w:pPr>
      <w:numPr>
        <w:ilvl w:val="2"/>
      </w:numPr>
      <w:tabs>
        <w:tab w:val="num" w:pos="426"/>
      </w:tabs>
      <w:ind w:left="426"/>
    </w:pPr>
  </w:style>
  <w:style w:type="paragraph" w:customStyle="1" w:styleId="Spiegel4">
    <w:name w:val="Spiegel 4"/>
    <w:basedOn w:val="Spiegel3"/>
    <w:uiPriority w:val="2"/>
    <w:qFormat/>
    <w:rsid w:val="003872A1"/>
    <w:pPr>
      <w:numPr>
        <w:ilvl w:val="3"/>
      </w:numPr>
      <w:tabs>
        <w:tab w:val="num" w:pos="426"/>
      </w:tabs>
      <w:ind w:left="426" w:hanging="284"/>
    </w:pPr>
  </w:style>
  <w:style w:type="paragraph" w:customStyle="1" w:styleId="Spiegel5">
    <w:name w:val="Spiegel 5"/>
    <w:basedOn w:val="Spiegel4"/>
    <w:uiPriority w:val="2"/>
    <w:qFormat/>
    <w:rsid w:val="003872A1"/>
    <w:pPr>
      <w:numPr>
        <w:ilvl w:val="4"/>
      </w:numPr>
      <w:tabs>
        <w:tab w:val="num" w:pos="426"/>
        <w:tab w:val="num" w:pos="3617"/>
      </w:tabs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ewsa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COOPERATION TECHNIQUE BELGE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Noella Mupole</dc:creator>
  <cp:lastModifiedBy>Jeannette Iyakaremye</cp:lastModifiedBy>
  <cp:revision>2</cp:revision>
  <cp:lastPrinted>2018-11-13T05:40:00Z</cp:lastPrinted>
  <dcterms:created xsi:type="dcterms:W3CDTF">2019-04-15T10:05:00Z</dcterms:created>
  <dcterms:modified xsi:type="dcterms:W3CDTF">2019-04-15T10:05:00Z</dcterms:modified>
</cp:coreProperties>
</file>